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78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9"/>
        <w:gridCol w:w="5103"/>
      </w:tblGrid>
      <w:tr w:rsidR="00C70839" w14:paraId="6599E398" w14:textId="77777777" w:rsidTr="00320747">
        <w:tc>
          <w:tcPr>
            <w:tcW w:w="4679" w:type="dxa"/>
          </w:tcPr>
          <w:p w14:paraId="2845984F" w14:textId="77777777" w:rsidR="00C70839" w:rsidRDefault="00C80C72" w:rsidP="000B4E46">
            <w:pPr>
              <w:spacing w:before="0" w:after="0"/>
              <w:jc w:val="center"/>
              <w:rPr>
                <w:b/>
                <w:bCs/>
                <w:szCs w:val="24"/>
                <w:lang w:val="nl-NL"/>
              </w:rPr>
            </w:pPr>
            <w:r w:rsidRPr="00C652C8">
              <w:rPr>
                <w:b/>
                <w:bCs/>
                <w:szCs w:val="24"/>
                <w:lang w:val="nl-NL"/>
              </w:rPr>
              <w:t>BỘ KHOA HỌC VÀ CÔNG NGHỆ</w:t>
            </w:r>
          </w:p>
          <w:p w14:paraId="39FCB45A" w14:textId="77777777" w:rsidR="00C80C72" w:rsidRPr="00C70839" w:rsidRDefault="00C80C72" w:rsidP="00C80C72">
            <w:pPr>
              <w:spacing w:before="0" w:after="0"/>
              <w:ind w:right="34"/>
              <w:jc w:val="center"/>
              <w:rPr>
                <w:bCs/>
                <w:sz w:val="26"/>
                <w:szCs w:val="26"/>
                <w:lang w:val="nl-NL"/>
              </w:rPr>
            </w:pPr>
            <w:r w:rsidRPr="00C70839">
              <w:rPr>
                <w:bCs/>
                <w:sz w:val="26"/>
                <w:szCs w:val="26"/>
                <w:lang w:val="nl-NL"/>
              </w:rPr>
              <w:t xml:space="preserve">ỦY BAN TIÊU CHUẨN </w:t>
            </w:r>
          </w:p>
          <w:p w14:paraId="43B6A8D0" w14:textId="77777777" w:rsidR="00C80C72" w:rsidRDefault="00C80C72" w:rsidP="00C80C72">
            <w:pPr>
              <w:spacing w:before="0" w:after="0"/>
              <w:jc w:val="center"/>
              <w:rPr>
                <w:rFonts w:eastAsia="Cambria Math"/>
                <w:bCs/>
                <w:sz w:val="26"/>
                <w:szCs w:val="26"/>
                <w:lang w:val="nl-NL"/>
              </w:rPr>
            </w:pPr>
            <w:r w:rsidRPr="00C70839">
              <w:rPr>
                <w:rFonts w:eastAsia="Cambria Math"/>
                <w:bCs/>
                <w:sz w:val="26"/>
                <w:szCs w:val="26"/>
                <w:lang w:val="nl-NL"/>
              </w:rPr>
              <w:t>ĐO LƯỜNG CHẤT LƯỢNG QUỐC GIA</w:t>
            </w:r>
          </w:p>
          <w:p w14:paraId="16BB4C4E" w14:textId="7EB6CC94" w:rsidR="00C80C72" w:rsidRPr="00FA7D38" w:rsidRDefault="00FA7D38" w:rsidP="00C80C72">
            <w:pPr>
              <w:spacing w:before="0" w:after="0"/>
              <w:rPr>
                <w:b/>
                <w:sz w:val="26"/>
                <w:szCs w:val="26"/>
              </w:rPr>
            </w:pPr>
            <w:r w:rsidRPr="00322FBC">
              <w:rPr>
                <w:noProof/>
              </w:rPr>
              <mc:AlternateContent>
                <mc:Choice Requires="wps">
                  <w:drawing>
                    <wp:anchor distT="4294967279" distB="4294967279" distL="114300" distR="114300" simplePos="0" relativeHeight="251664384" behindDoc="0" locked="0" layoutInCell="1" allowOverlap="1" wp14:anchorId="45D3579B" wp14:editId="7096E9EF">
                      <wp:simplePos x="0" y="0"/>
                      <wp:positionH relativeFrom="column">
                        <wp:posOffset>892439</wp:posOffset>
                      </wp:positionH>
                      <wp:positionV relativeFrom="paragraph">
                        <wp:posOffset>55245</wp:posOffset>
                      </wp:positionV>
                      <wp:extent cx="91440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93EED8" id="Straight Connector 4" o:spid="_x0000_s1026" style="position:absolute;z-index:251664384;visibility:visible;mso-wrap-style:square;mso-width-percent:0;mso-height-percent:0;mso-wrap-distance-left:9pt;mso-wrap-distance-top:-47e-5mm;mso-wrap-distance-right:9pt;mso-wrap-distance-bottom:-47e-5mm;mso-position-horizontal:absolute;mso-position-horizontal-relative:text;mso-position-vertical:absolute;mso-position-vertical-relative:text;mso-width-percent:0;mso-height-percent:0;mso-width-relative:page;mso-height-relative:page" from="70.25pt,4.35pt" to="142.25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" strokeweight="1pt"/>
                  </w:pict>
                </mc:Fallback>
              </mc:AlternateContent>
            </w:r>
          </w:p>
        </w:tc>
        <w:tc>
          <w:tcPr>
            <w:tcW w:w="5103" w:type="dxa"/>
          </w:tcPr>
          <w:p w14:paraId="423D3415" w14:textId="77777777" w:rsidR="00C70839" w:rsidRDefault="00C80C72" w:rsidP="000B4E46">
            <w:pPr>
              <w:spacing w:before="0" w:after="0"/>
              <w:jc w:val="center"/>
              <w:rPr>
                <w:rFonts w:eastAsia="Cambria Math"/>
                <w:b/>
                <w:w w:val="96"/>
                <w:szCs w:val="24"/>
                <w:lang w:val="nl-NL"/>
              </w:rPr>
            </w:pPr>
            <w:r w:rsidRPr="00C70839">
              <w:rPr>
                <w:rFonts w:eastAsia="Cambria Math"/>
                <w:b/>
                <w:w w:val="96"/>
                <w:szCs w:val="24"/>
                <w:lang w:val="nl-NL"/>
              </w:rPr>
              <w:t>CỘNG HÒA XÃ HỘI CHỦ NGHĨA VIỆT NAM</w:t>
            </w:r>
          </w:p>
          <w:p w14:paraId="73503ECC" w14:textId="77777777" w:rsidR="00C80C72" w:rsidRDefault="00C80C72" w:rsidP="000B4E46">
            <w:pPr>
              <w:spacing w:before="0" w:after="0"/>
              <w:jc w:val="center"/>
              <w:rPr>
                <w:rFonts w:eastAsia="Cambria Math"/>
                <w:bCs/>
                <w:sz w:val="26"/>
                <w:szCs w:val="26"/>
                <w:lang w:val="nl-NL"/>
              </w:rPr>
            </w:pPr>
            <w:r w:rsidRPr="00C70839">
              <w:rPr>
                <w:rFonts w:eastAsia="Cambria Math"/>
                <w:bCs/>
                <w:sz w:val="26"/>
                <w:szCs w:val="26"/>
                <w:lang w:val="nl-NL"/>
              </w:rPr>
              <w:t>Độc lập - Tự do - Hạnh phúc</w:t>
            </w:r>
          </w:p>
          <w:p w14:paraId="70652506" w14:textId="48836670" w:rsidR="00FA7D38" w:rsidRDefault="00FA7D38" w:rsidP="000B4E46">
            <w:pPr>
              <w:spacing w:before="0" w:after="0"/>
              <w:jc w:val="center"/>
              <w:rPr>
                <w:rFonts w:eastAsia="Cambria Math"/>
                <w:bCs/>
                <w:sz w:val="26"/>
                <w:szCs w:val="26"/>
                <w:lang w:val="nl-NL"/>
              </w:rPr>
            </w:pPr>
            <w:r w:rsidRPr="00C70839">
              <w:rPr>
                <w:noProof/>
              </w:rPr>
              <mc:AlternateContent>
                <mc:Choice Requires="wps">
                  <w:drawing>
                    <wp:anchor distT="4294967279" distB="4294967279" distL="114300" distR="114300" simplePos="0" relativeHeight="251666432" behindDoc="0" locked="0" layoutInCell="1" allowOverlap="1" wp14:anchorId="73FDA728" wp14:editId="1A698A56">
                      <wp:simplePos x="0" y="0"/>
                      <wp:positionH relativeFrom="column">
                        <wp:posOffset>580761</wp:posOffset>
                      </wp:positionH>
                      <wp:positionV relativeFrom="paragraph">
                        <wp:posOffset>64770</wp:posOffset>
                      </wp:positionV>
                      <wp:extent cx="1906794" cy="0"/>
                      <wp:effectExtent l="0" t="0" r="3683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6794"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81332F" id="Straight Connector 7" o:spid="_x0000_s1026" style="position:absolute;z-index:251666432;visibility:visible;mso-wrap-style:square;mso-width-percent:0;mso-height-percent:0;mso-wrap-distance-left:9pt;mso-wrap-distance-top:-47e-5mm;mso-wrap-distance-right:9pt;mso-wrap-distance-bottom:-47e-5mm;mso-position-horizontal:absolute;mso-position-horizontal-relative:text;mso-position-vertical:absolute;mso-position-vertical-relative:text;mso-width-percent:0;mso-height-percent:0;mso-width-relative:page;mso-height-relative:page" from="45.75pt,5.1pt" to="195.9pt,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" strokeweight="1pt"/>
                  </w:pict>
                </mc:Fallback>
              </mc:AlternateContent>
            </w:r>
          </w:p>
          <w:p w14:paraId="51D49265" w14:textId="77777777" w:rsidR="00320747" w:rsidRDefault="00320747" w:rsidP="000B4E46">
            <w:pPr>
              <w:spacing w:before="0" w:after="0"/>
              <w:jc w:val="center"/>
              <w:rPr>
                <w:rFonts w:eastAsia="Cambria Math"/>
                <w:b/>
                <w:i/>
                <w:sz w:val="26"/>
                <w:szCs w:val="26"/>
                <w:lang w:val="nl-NL"/>
              </w:rPr>
            </w:pPr>
          </w:p>
          <w:p w14:paraId="2A6AFDDD" w14:textId="34FFBBCE" w:rsidR="00FA7D38" w:rsidRPr="00FA7D38" w:rsidRDefault="00FA7D38" w:rsidP="000B4E46">
            <w:pPr>
              <w:spacing w:before="0" w:after="0"/>
              <w:jc w:val="center"/>
              <w:rPr>
                <w:b/>
                <w:sz w:val="26"/>
                <w:szCs w:val="26"/>
              </w:rPr>
            </w:pPr>
            <w:r w:rsidRPr="00FA7D38">
              <w:rPr>
                <w:rFonts w:eastAsia="Cambria Math"/>
                <w:b/>
                <w:i/>
                <w:sz w:val="26"/>
                <w:szCs w:val="26"/>
                <w:lang w:val="nl-NL"/>
              </w:rPr>
              <w:t xml:space="preserve">Hà Nội, ngày       tháng     năm </w:t>
            </w:r>
            <w:r w:rsidRPr="00FA7D38">
              <w:rPr>
                <w:rFonts w:eastAsia="Cambria Math"/>
                <w:b/>
                <w:i/>
                <w:sz w:val="26"/>
                <w:szCs w:val="26"/>
                <w:lang w:val="vi-VN"/>
              </w:rPr>
              <w:t>2025</w:t>
            </w:r>
          </w:p>
        </w:tc>
      </w:tr>
    </w:tbl>
    <w:p w14:paraId="54B218C9" w14:textId="324199D4" w:rsidR="00E34CB0" w:rsidRDefault="00E34CB0" w:rsidP="000B4E46">
      <w:pPr>
        <w:spacing w:before="0" w:after="0"/>
        <w:jc w:val="center"/>
        <w:rPr>
          <w:b/>
          <w:sz w:val="28"/>
          <w:szCs w:val="28"/>
        </w:rPr>
      </w:pPr>
    </w:p>
    <w:p w14:paraId="33C6DD59" w14:textId="77777777" w:rsidR="00FA3DCB" w:rsidRDefault="00FA3DCB" w:rsidP="000B4E46">
      <w:pPr>
        <w:spacing w:before="0" w:after="0"/>
        <w:jc w:val="center"/>
        <w:rPr>
          <w:b/>
          <w:sz w:val="28"/>
          <w:szCs w:val="28"/>
          <w:lang w:val="vi-VN"/>
        </w:rPr>
      </w:pPr>
    </w:p>
    <w:p w14:paraId="61765D8A" w14:textId="3A9D3829" w:rsidR="00CD0E96" w:rsidRPr="00405155" w:rsidRDefault="000559A9" w:rsidP="00BF53B1">
      <w:pPr>
        <w:spacing w:before="0" w:after="0"/>
        <w:jc w:val="center"/>
        <w:rPr>
          <w:b/>
          <w:bCs/>
          <w:sz w:val="28"/>
          <w:szCs w:val="28"/>
          <w:lang w:val="en-GB"/>
        </w:rPr>
      </w:pPr>
      <w:r>
        <w:rPr>
          <w:b/>
          <w:sz w:val="28"/>
          <w:szCs w:val="28"/>
          <w:lang w:val="vi-VN"/>
        </w:rPr>
        <w:t xml:space="preserve">Bản </w:t>
      </w:r>
      <w:r w:rsidRPr="000C02C6">
        <w:rPr>
          <w:b/>
          <w:sz w:val="28"/>
          <w:szCs w:val="28"/>
        </w:rPr>
        <w:t xml:space="preserve">tổng </w:t>
      </w:r>
      <w:r>
        <w:rPr>
          <w:b/>
          <w:sz w:val="28"/>
          <w:szCs w:val="28"/>
          <w:lang w:val="vi-VN"/>
        </w:rPr>
        <w:t>hợp, giải trình,</w:t>
      </w:r>
      <w:r w:rsidRPr="000C02C6">
        <w:rPr>
          <w:b/>
          <w:sz w:val="28"/>
          <w:szCs w:val="28"/>
        </w:rPr>
        <w:t xml:space="preserve"> tiếp thu ý kiến góp ý </w:t>
      </w:r>
      <w:r w:rsidR="008F288C">
        <w:rPr>
          <w:b/>
          <w:sz w:val="28"/>
          <w:szCs w:val="28"/>
          <w:lang w:val="vi-VN"/>
        </w:rPr>
        <w:t xml:space="preserve">của cơ quan, tổ chức về </w:t>
      </w:r>
      <w:r w:rsidR="00405DB8">
        <w:rPr>
          <w:b/>
          <w:sz w:val="28"/>
          <w:szCs w:val="28"/>
          <w:lang w:val="vi-VN"/>
        </w:rPr>
        <w:t xml:space="preserve">             </w:t>
      </w:r>
      <w:r w:rsidR="008F288C">
        <w:rPr>
          <w:b/>
          <w:sz w:val="28"/>
          <w:szCs w:val="28"/>
          <w:lang w:val="vi-VN"/>
        </w:rPr>
        <w:t>đề nghị xây dựng</w:t>
      </w:r>
      <w:r w:rsidR="00140B76">
        <w:rPr>
          <w:b/>
          <w:sz w:val="28"/>
          <w:szCs w:val="28"/>
          <w:lang w:val="vi-VN"/>
        </w:rPr>
        <w:t xml:space="preserve"> </w:t>
      </w:r>
      <w:r w:rsidR="00DA4E13" w:rsidRPr="000C02C6">
        <w:rPr>
          <w:b/>
          <w:bCs/>
          <w:sz w:val="28"/>
          <w:szCs w:val="28"/>
          <w:lang w:val="pt-PT"/>
        </w:rPr>
        <w:t xml:space="preserve">dự thảo </w:t>
      </w:r>
      <w:r w:rsidR="00BF53B1" w:rsidRPr="00BF53B1">
        <w:rPr>
          <w:b/>
          <w:bCs/>
          <w:sz w:val="28"/>
          <w:szCs w:val="28"/>
          <w:lang w:val="en-GB"/>
        </w:rPr>
        <w:t>Nghị định sửa đổi, bổ sung một số điều tại một số Nghị định của Chính phủ quy định về hoạt động tiêu chuẩn đo lường chất lượng thuộc lĩnh vực quản lý nhà nước của Bộ Khoa học và Công nghệ</w:t>
      </w:r>
      <w:r w:rsidR="00CD0E96" w:rsidRPr="00405155">
        <w:rPr>
          <w:b/>
          <w:bCs/>
          <w:sz w:val="28"/>
          <w:szCs w:val="28"/>
          <w:lang w:val="en-GB"/>
        </w:rPr>
        <w:t xml:space="preserve"> </w:t>
      </w:r>
    </w:p>
    <w:p w14:paraId="399F488B" w14:textId="39FCBDE8" w:rsidR="00CD0E96" w:rsidRPr="00B7725C" w:rsidRDefault="00CD0E96" w:rsidP="000B4E46">
      <w:pPr>
        <w:spacing w:before="0" w:after="0"/>
        <w:jc w:val="center"/>
        <w:rPr>
          <w:i/>
          <w:sz w:val="28"/>
          <w:szCs w:val="28"/>
        </w:rPr>
      </w:pPr>
      <w:r w:rsidRPr="00B7725C">
        <w:rPr>
          <w:i/>
          <w:sz w:val="28"/>
          <w:szCs w:val="28"/>
        </w:rPr>
        <w:t xml:space="preserve">(Theo Công văn số </w:t>
      </w:r>
      <w:r w:rsidR="00BF53B1">
        <w:rPr>
          <w:i/>
          <w:sz w:val="28"/>
          <w:szCs w:val="28"/>
          <w:lang w:val="vi-VN"/>
        </w:rPr>
        <w:t>37</w:t>
      </w:r>
      <w:r w:rsidRPr="00B7725C">
        <w:rPr>
          <w:i/>
          <w:sz w:val="28"/>
          <w:szCs w:val="28"/>
        </w:rPr>
        <w:t>/</w:t>
      </w:r>
      <w:r w:rsidR="000D1138">
        <w:rPr>
          <w:i/>
          <w:sz w:val="28"/>
          <w:szCs w:val="28"/>
        </w:rPr>
        <w:t>BKHCN</w:t>
      </w:r>
      <w:r w:rsidRPr="00B7725C">
        <w:rPr>
          <w:i/>
          <w:sz w:val="28"/>
          <w:szCs w:val="28"/>
        </w:rPr>
        <w:t>-</w:t>
      </w:r>
      <w:r w:rsidR="005A65F4">
        <w:rPr>
          <w:i/>
          <w:sz w:val="28"/>
          <w:szCs w:val="28"/>
        </w:rPr>
        <w:t xml:space="preserve">TĐC ngày </w:t>
      </w:r>
      <w:r w:rsidR="00BF53B1">
        <w:rPr>
          <w:i/>
          <w:sz w:val="28"/>
          <w:szCs w:val="28"/>
          <w:lang w:val="vi-VN"/>
        </w:rPr>
        <w:t>07</w:t>
      </w:r>
      <w:r w:rsidRPr="00B7725C">
        <w:rPr>
          <w:i/>
          <w:sz w:val="28"/>
          <w:szCs w:val="28"/>
        </w:rPr>
        <w:t>/</w:t>
      </w:r>
      <w:r w:rsidR="00BF53B1">
        <w:rPr>
          <w:i/>
          <w:sz w:val="28"/>
          <w:szCs w:val="28"/>
          <w:lang w:val="vi-VN"/>
        </w:rPr>
        <w:t>3</w:t>
      </w:r>
      <w:r w:rsidR="00C52B4A">
        <w:rPr>
          <w:i/>
          <w:sz w:val="28"/>
          <w:szCs w:val="28"/>
        </w:rPr>
        <w:t>/</w:t>
      </w:r>
      <w:r w:rsidR="00BF53B1">
        <w:rPr>
          <w:i/>
          <w:sz w:val="28"/>
          <w:szCs w:val="28"/>
          <w:lang w:val="vi-VN"/>
        </w:rPr>
        <w:t>2025</w:t>
      </w:r>
      <w:r w:rsidRPr="00B7725C">
        <w:rPr>
          <w:i/>
          <w:sz w:val="28"/>
          <w:szCs w:val="28"/>
        </w:rPr>
        <w:t>)</w:t>
      </w:r>
    </w:p>
    <w:p w14:paraId="0115E5AA" w14:textId="32D3BA36" w:rsidR="00A4003B" w:rsidRPr="000C02C6" w:rsidRDefault="0027441C" w:rsidP="00F14711">
      <w:pPr>
        <w:spacing w:before="0" w:after="0"/>
        <w:jc w:val="center"/>
        <w:rPr>
          <w:i/>
          <w:sz w:val="28"/>
          <w:szCs w:val="28"/>
        </w:rPr>
      </w:pPr>
      <w:r w:rsidRPr="00C70839">
        <w:rPr>
          <w:noProof/>
        </w:rPr>
        <mc:AlternateContent>
          <mc:Choice Requires="wps">
            <w:drawing>
              <wp:anchor distT="4294967279" distB="4294967279" distL="114300" distR="114300" simplePos="0" relativeHeight="251668480" behindDoc="0" locked="0" layoutInCell="1" allowOverlap="1" wp14:anchorId="7F9B845A" wp14:editId="78672590">
                <wp:simplePos x="0" y="0"/>
                <wp:positionH relativeFrom="column">
                  <wp:posOffset>1913626</wp:posOffset>
                </wp:positionH>
                <wp:positionV relativeFrom="paragraph">
                  <wp:posOffset>57785</wp:posOffset>
                </wp:positionV>
                <wp:extent cx="1906794" cy="0"/>
                <wp:effectExtent l="0" t="0" r="3683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6794"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BCDED5" id="Straight Connector 3" o:spid="_x0000_s1026" style="position:absolute;z-index:251668480;visibility:visible;mso-wrap-style:square;mso-width-percent:0;mso-height-percent:0;mso-wrap-distance-left:9pt;mso-wrap-distance-top:-47e-5mm;mso-wrap-distance-right:9pt;mso-wrap-distance-bottom:-47e-5mm;mso-position-horizontal:absolute;mso-position-horizontal-relative:text;mso-position-vertical:absolute;mso-position-vertical-relative:text;mso-width-percent:0;mso-height-percent:0;mso-width-relative:page;mso-height-relative:page" from="150.7pt,4.55pt" to="300.8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1+LHQIAADcEAAAOAAAAZHJzL2Uyb0RvYy54bWysU02P2yAQvVfqf0DcE9uJm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" strokeweight="1pt"/>
            </w:pict>
          </mc:Fallback>
        </mc:AlternateContent>
      </w:r>
    </w:p>
    <w:p w14:paraId="01A8664A" w14:textId="1BD55AE0" w:rsidR="00F54BB7" w:rsidRPr="00FA3DCB" w:rsidRDefault="00F54BB7" w:rsidP="00FA3DCB">
      <w:pPr>
        <w:rPr>
          <w:sz w:val="28"/>
          <w:szCs w:val="28"/>
          <w:lang w:val="vi-VN"/>
        </w:rPr>
      </w:pPr>
      <w:r w:rsidRPr="00FA3DCB">
        <w:rPr>
          <w:sz w:val="28"/>
          <w:szCs w:val="28"/>
          <w:lang w:val="vi-VN"/>
        </w:rPr>
        <w:t xml:space="preserve">1. Căn cứ xây dựng Bản </w:t>
      </w:r>
      <w:r w:rsidRPr="00FA3DCB">
        <w:rPr>
          <w:sz w:val="28"/>
          <w:szCs w:val="28"/>
        </w:rPr>
        <w:t xml:space="preserve">tổng </w:t>
      </w:r>
      <w:r w:rsidRPr="00FA3DCB">
        <w:rPr>
          <w:sz w:val="28"/>
          <w:szCs w:val="28"/>
          <w:lang w:val="vi-VN"/>
        </w:rPr>
        <w:t>hợp, giải trình,</w:t>
      </w:r>
      <w:r w:rsidRPr="00FA3DCB">
        <w:rPr>
          <w:sz w:val="28"/>
          <w:szCs w:val="28"/>
        </w:rPr>
        <w:t xml:space="preserve"> tiếp thu ý kiến góp ý </w:t>
      </w:r>
      <w:r w:rsidRPr="00FA3DCB">
        <w:rPr>
          <w:sz w:val="28"/>
          <w:szCs w:val="28"/>
          <w:lang w:val="vi-VN"/>
        </w:rPr>
        <w:t>của cơ quan, tổ chức</w:t>
      </w:r>
    </w:p>
    <w:p w14:paraId="4F0677C1" w14:textId="5C83AE01" w:rsidR="00BC3312" w:rsidRPr="00FA3DCB" w:rsidRDefault="00F54BB7" w:rsidP="00FA3DCB">
      <w:pPr>
        <w:rPr>
          <w:sz w:val="28"/>
          <w:szCs w:val="28"/>
          <w:lang w:val="vi-VN"/>
        </w:rPr>
      </w:pPr>
      <w:r w:rsidRPr="00FA3DCB">
        <w:rPr>
          <w:sz w:val="28"/>
          <w:szCs w:val="28"/>
          <w:lang w:val="vi-VN"/>
        </w:rPr>
        <w:t>2</w:t>
      </w:r>
      <w:r w:rsidR="00BC3312" w:rsidRPr="00FA3DCB">
        <w:rPr>
          <w:sz w:val="28"/>
          <w:szCs w:val="28"/>
        </w:rPr>
        <w:t xml:space="preserve">. </w:t>
      </w:r>
      <w:r w:rsidRPr="00FA3DCB">
        <w:rPr>
          <w:sz w:val="28"/>
          <w:szCs w:val="28"/>
          <w:lang w:val="vi-VN"/>
        </w:rPr>
        <w:t>Cơ quan, tổ chức lấy ý kiến</w:t>
      </w:r>
    </w:p>
    <w:p w14:paraId="1F06A5DB" w14:textId="39A4B4EF" w:rsidR="00FA3DCB" w:rsidRPr="00FA3DCB" w:rsidRDefault="007737A1" w:rsidP="00FA3DCB">
      <w:pPr>
        <w:rPr>
          <w:sz w:val="28"/>
          <w:szCs w:val="28"/>
          <w:lang w:val="vi-VN"/>
        </w:rPr>
      </w:pPr>
      <w:r w:rsidRPr="00FA3DCB">
        <w:rPr>
          <w:sz w:val="28"/>
          <w:szCs w:val="28"/>
          <w:lang w:val="vi-VN"/>
        </w:rPr>
        <w:t xml:space="preserve">Tổng số cơ quan, tổ chức </w:t>
      </w:r>
      <w:r w:rsidR="00FA3DCB" w:rsidRPr="00FA3DCB">
        <w:rPr>
          <w:sz w:val="28"/>
          <w:szCs w:val="28"/>
          <w:lang w:val="vi-VN"/>
        </w:rPr>
        <w:t xml:space="preserve">gửi xin </w:t>
      </w:r>
      <w:r w:rsidRPr="00FA3DCB">
        <w:rPr>
          <w:sz w:val="28"/>
          <w:szCs w:val="28"/>
          <w:lang w:val="vi-VN"/>
        </w:rPr>
        <w:t xml:space="preserve">ý </w:t>
      </w:r>
      <w:r w:rsidR="00FA3DCB" w:rsidRPr="00FA3DCB">
        <w:rPr>
          <w:sz w:val="28"/>
          <w:szCs w:val="28"/>
          <w:lang w:val="vi-VN"/>
        </w:rPr>
        <w:t>kiến:</w:t>
      </w:r>
      <w:r w:rsidR="00FA3DCB">
        <w:rPr>
          <w:sz w:val="28"/>
          <w:szCs w:val="28"/>
          <w:lang w:val="vi-VN"/>
        </w:rPr>
        <w:t xml:space="preserve"> 80</w:t>
      </w:r>
    </w:p>
    <w:p w14:paraId="42B73B99" w14:textId="08148B7F" w:rsidR="00F54BB7" w:rsidRPr="00FA3DCB" w:rsidRDefault="00FA3DCB" w:rsidP="00FA3DCB">
      <w:pPr>
        <w:rPr>
          <w:sz w:val="28"/>
          <w:szCs w:val="28"/>
          <w:lang w:val="vi-VN"/>
        </w:rPr>
      </w:pPr>
      <w:r w:rsidRPr="00FA3DCB">
        <w:rPr>
          <w:sz w:val="28"/>
          <w:szCs w:val="28"/>
          <w:lang w:val="vi-VN"/>
        </w:rPr>
        <w:t xml:space="preserve">Tổng số ý kiến nhận được: </w:t>
      </w:r>
      <w:r w:rsidR="00CB3A18">
        <w:rPr>
          <w:sz w:val="28"/>
          <w:szCs w:val="28"/>
          <w:lang w:val="vi-VN"/>
        </w:rPr>
        <w:t>68</w:t>
      </w:r>
      <w:r w:rsidR="00D514BB">
        <w:rPr>
          <w:sz w:val="28"/>
          <w:szCs w:val="28"/>
          <w:lang w:val="vi-VN"/>
        </w:rPr>
        <w:t>/</w:t>
      </w:r>
      <w:r w:rsidR="00CB3A18">
        <w:rPr>
          <w:sz w:val="28"/>
          <w:szCs w:val="28"/>
          <w:lang w:val="vi-VN"/>
        </w:rPr>
        <w:t xml:space="preserve">80, trong đó có 43 ý kiến nhất trí, </w:t>
      </w:r>
      <w:r w:rsidR="002C72D3">
        <w:rPr>
          <w:sz w:val="28"/>
          <w:szCs w:val="28"/>
          <w:lang w:val="vi-VN"/>
        </w:rPr>
        <w:t>25 đơn vị có ý kiến chi tiết đối với dự thảo</w:t>
      </w:r>
      <w:bookmarkStart w:id="0" w:name="_GoBack"/>
      <w:bookmarkEnd w:id="0"/>
      <w:r w:rsidR="002C72D3">
        <w:rPr>
          <w:sz w:val="28"/>
          <w:szCs w:val="28"/>
          <w:lang w:val="vi-VN"/>
        </w:rPr>
        <w:t>.</w:t>
      </w:r>
    </w:p>
    <w:p w14:paraId="51939FA4" w14:textId="3E4A44B5" w:rsidR="00F54BB7" w:rsidRPr="00FA3DCB" w:rsidRDefault="00F54BB7" w:rsidP="00FA3DCB">
      <w:pPr>
        <w:rPr>
          <w:sz w:val="28"/>
          <w:szCs w:val="28"/>
          <w:lang w:val="vi-VN"/>
        </w:rPr>
      </w:pPr>
      <w:r w:rsidRPr="00FA3DCB">
        <w:rPr>
          <w:sz w:val="28"/>
          <w:szCs w:val="28"/>
          <w:lang w:val="vi-VN"/>
        </w:rPr>
        <w:t>Trên cơ sở ý kiến của cơ quan, tổ chức đã tổng hợp đầy đủ các ý kiến góp ý và giải trình, tiếp thu ý kiến góp ý như sau:</w:t>
      </w:r>
    </w:p>
    <w:p w14:paraId="1568BE6B" w14:textId="403B22A3" w:rsidR="00AF19F8" w:rsidRPr="000C02C6" w:rsidRDefault="00AF19F8" w:rsidP="00F14711">
      <w:pPr>
        <w:spacing w:before="0" w:after="0"/>
        <w:rPr>
          <w:b/>
          <w:sz w:val="28"/>
          <w:szCs w:val="28"/>
        </w:rPr>
      </w:pPr>
    </w:p>
    <w:tbl>
      <w:tblPr>
        <w:tblStyle w:val="TableGrid"/>
        <w:tblW w:w="9924" w:type="dxa"/>
        <w:tblInd w:w="-431" w:type="dxa"/>
        <w:tblLayout w:type="fixed"/>
        <w:tblLook w:val="04A0" w:firstRow="1" w:lastRow="0" w:firstColumn="1" w:lastColumn="0" w:noHBand="0" w:noVBand="1"/>
      </w:tblPr>
      <w:tblGrid>
        <w:gridCol w:w="817"/>
        <w:gridCol w:w="1276"/>
        <w:gridCol w:w="1168"/>
        <w:gridCol w:w="3436"/>
        <w:gridCol w:w="3227"/>
      </w:tblGrid>
      <w:tr w:rsidR="00C835A0" w:rsidRPr="005B6B44" w14:paraId="47E18406" w14:textId="77777777" w:rsidTr="00BA52E2">
        <w:trPr>
          <w:trHeight w:val="20"/>
          <w:tblHeader/>
        </w:trPr>
        <w:tc>
          <w:tcPr>
            <w:tcW w:w="817" w:type="dxa"/>
            <w:vAlign w:val="center"/>
          </w:tcPr>
          <w:p w14:paraId="408C341C" w14:textId="6881C784" w:rsidR="00C835A0" w:rsidRPr="005476A4" w:rsidRDefault="00C835A0" w:rsidP="00C835A0">
            <w:pPr>
              <w:jc w:val="center"/>
              <w:rPr>
                <w:b/>
                <w:sz w:val="25"/>
                <w:szCs w:val="25"/>
              </w:rPr>
            </w:pPr>
            <w:r w:rsidRPr="005476A4">
              <w:rPr>
                <w:b/>
                <w:sz w:val="25"/>
                <w:szCs w:val="25"/>
              </w:rPr>
              <w:lastRenderedPageBreak/>
              <w:t xml:space="preserve"> STT</w:t>
            </w:r>
          </w:p>
        </w:tc>
        <w:tc>
          <w:tcPr>
            <w:tcW w:w="1276" w:type="dxa"/>
            <w:vAlign w:val="center"/>
          </w:tcPr>
          <w:p w14:paraId="5DB7FA20" w14:textId="5A06239A" w:rsidR="00C835A0" w:rsidRPr="005476A4" w:rsidRDefault="00B80616" w:rsidP="00C835A0">
            <w:pPr>
              <w:jc w:val="center"/>
              <w:rPr>
                <w:bCs/>
                <w:iCs/>
                <w:sz w:val="25"/>
                <w:szCs w:val="25"/>
                <w:lang w:val="vi-VN"/>
              </w:rPr>
            </w:pPr>
            <w:r w:rsidRPr="005476A4">
              <w:rPr>
                <w:b/>
                <w:sz w:val="25"/>
                <w:szCs w:val="25"/>
                <w:lang w:val="vi-VN"/>
              </w:rPr>
              <w:t xml:space="preserve">Nhóm vấn đề hoặc </w:t>
            </w:r>
            <w:r w:rsidR="00C835A0" w:rsidRPr="005476A4">
              <w:rPr>
                <w:b/>
                <w:sz w:val="25"/>
                <w:szCs w:val="25"/>
              </w:rPr>
              <w:t>Điều khoản</w:t>
            </w:r>
          </w:p>
        </w:tc>
        <w:tc>
          <w:tcPr>
            <w:tcW w:w="1168" w:type="dxa"/>
            <w:vAlign w:val="center"/>
          </w:tcPr>
          <w:p w14:paraId="7603834D" w14:textId="298DAD07" w:rsidR="00C835A0" w:rsidRPr="005476A4" w:rsidRDefault="00C835A0" w:rsidP="00C835A0">
            <w:pPr>
              <w:jc w:val="center"/>
              <w:rPr>
                <w:sz w:val="25"/>
                <w:szCs w:val="25"/>
                <w:lang w:val="vi-VN"/>
              </w:rPr>
            </w:pPr>
            <w:r w:rsidRPr="005476A4">
              <w:rPr>
                <w:b/>
                <w:sz w:val="25"/>
                <w:szCs w:val="25"/>
                <w:lang w:val="vi-VN"/>
              </w:rPr>
              <w:t>Cơ quan, tổ chức</w:t>
            </w:r>
            <w:r w:rsidR="00B80616" w:rsidRPr="005476A4">
              <w:rPr>
                <w:b/>
                <w:sz w:val="25"/>
                <w:szCs w:val="25"/>
                <w:lang w:val="vi-VN"/>
              </w:rPr>
              <w:t xml:space="preserve"> góp ý</w:t>
            </w:r>
          </w:p>
        </w:tc>
        <w:tc>
          <w:tcPr>
            <w:tcW w:w="3436" w:type="dxa"/>
            <w:vAlign w:val="center"/>
          </w:tcPr>
          <w:p w14:paraId="11FE8F09" w14:textId="360F5F4B" w:rsidR="00C835A0" w:rsidRPr="005476A4" w:rsidRDefault="00C835A0" w:rsidP="00B80616">
            <w:pPr>
              <w:jc w:val="center"/>
              <w:rPr>
                <w:bCs/>
                <w:iCs/>
                <w:sz w:val="25"/>
                <w:szCs w:val="25"/>
                <w:lang w:val="vi-VN"/>
              </w:rPr>
            </w:pPr>
            <w:r w:rsidRPr="005476A4">
              <w:rPr>
                <w:b/>
                <w:sz w:val="25"/>
                <w:szCs w:val="25"/>
              </w:rPr>
              <w:t>Nội dung góp ý</w:t>
            </w:r>
          </w:p>
        </w:tc>
        <w:tc>
          <w:tcPr>
            <w:tcW w:w="3227" w:type="dxa"/>
            <w:vAlign w:val="center"/>
          </w:tcPr>
          <w:p w14:paraId="6DC20909" w14:textId="06C7A03C" w:rsidR="00C835A0" w:rsidRPr="005476A4" w:rsidRDefault="00C835A0" w:rsidP="00557C24">
            <w:pPr>
              <w:jc w:val="center"/>
              <w:rPr>
                <w:sz w:val="25"/>
                <w:szCs w:val="25"/>
                <w:lang w:val="vi-VN"/>
              </w:rPr>
            </w:pPr>
            <w:r w:rsidRPr="005476A4">
              <w:rPr>
                <w:b/>
                <w:sz w:val="25"/>
                <w:szCs w:val="25"/>
                <w:lang w:val="vi-VN"/>
              </w:rPr>
              <w:t>Nội dung tiếp thu</w:t>
            </w:r>
          </w:p>
        </w:tc>
      </w:tr>
      <w:tr w:rsidR="00C835A0" w:rsidRPr="005B6B44" w14:paraId="3F0026AB" w14:textId="77777777" w:rsidTr="00BA52E2">
        <w:trPr>
          <w:trHeight w:val="20"/>
          <w:tblHeader/>
        </w:trPr>
        <w:tc>
          <w:tcPr>
            <w:tcW w:w="817" w:type="dxa"/>
          </w:tcPr>
          <w:p w14:paraId="0C8CE209" w14:textId="7045E0BE" w:rsidR="00C835A0" w:rsidRPr="005476A4" w:rsidRDefault="00C835A0" w:rsidP="009E2854">
            <w:pPr>
              <w:jc w:val="center"/>
              <w:rPr>
                <w:b/>
                <w:sz w:val="25"/>
                <w:szCs w:val="25"/>
              </w:rPr>
            </w:pPr>
            <w:r w:rsidRPr="005476A4">
              <w:rPr>
                <w:b/>
                <w:sz w:val="25"/>
                <w:szCs w:val="25"/>
                <w:lang w:val="vi-VN"/>
              </w:rPr>
              <w:t>I</w:t>
            </w:r>
          </w:p>
        </w:tc>
        <w:tc>
          <w:tcPr>
            <w:tcW w:w="9107" w:type="dxa"/>
            <w:gridSpan w:val="4"/>
          </w:tcPr>
          <w:p w14:paraId="1F84A6CF" w14:textId="785DE168" w:rsidR="00C835A0" w:rsidRPr="005476A4" w:rsidRDefault="00C835A0" w:rsidP="00557C24">
            <w:pPr>
              <w:jc w:val="both"/>
              <w:rPr>
                <w:b/>
                <w:sz w:val="25"/>
                <w:szCs w:val="25"/>
                <w:lang w:val="vi-VN"/>
              </w:rPr>
            </w:pPr>
            <w:r w:rsidRPr="005476A4">
              <w:rPr>
                <w:b/>
                <w:bCs/>
                <w:iCs/>
                <w:sz w:val="25"/>
                <w:szCs w:val="25"/>
                <w:lang w:val="vi-VN"/>
              </w:rPr>
              <w:t>Dự thảo Nghị định</w:t>
            </w:r>
          </w:p>
        </w:tc>
      </w:tr>
      <w:tr w:rsidR="00E90C99" w:rsidRPr="005B6B44" w14:paraId="2BDF82BC" w14:textId="77777777" w:rsidTr="00BA52E2">
        <w:trPr>
          <w:trHeight w:val="20"/>
          <w:tblHeader/>
        </w:trPr>
        <w:tc>
          <w:tcPr>
            <w:tcW w:w="817" w:type="dxa"/>
          </w:tcPr>
          <w:p w14:paraId="1237DC1E" w14:textId="1A60A078" w:rsidR="00E90C99" w:rsidRPr="002F15B1" w:rsidRDefault="00E90C99" w:rsidP="002F15B1">
            <w:pPr>
              <w:pStyle w:val="ListParagraph"/>
              <w:numPr>
                <w:ilvl w:val="0"/>
                <w:numId w:val="10"/>
              </w:numPr>
              <w:jc w:val="center"/>
              <w:rPr>
                <w:b/>
                <w:sz w:val="25"/>
                <w:szCs w:val="25"/>
                <w:lang w:val="vi-VN"/>
              </w:rPr>
            </w:pPr>
          </w:p>
        </w:tc>
        <w:tc>
          <w:tcPr>
            <w:tcW w:w="1276" w:type="dxa"/>
          </w:tcPr>
          <w:p w14:paraId="040428DE" w14:textId="143C11C9" w:rsidR="00E90C99" w:rsidRPr="005476A4" w:rsidRDefault="00E90C99" w:rsidP="00E90C99">
            <w:pPr>
              <w:jc w:val="center"/>
              <w:rPr>
                <w:bCs/>
                <w:iCs/>
                <w:sz w:val="25"/>
                <w:szCs w:val="25"/>
                <w:lang w:val="vi-VN"/>
              </w:rPr>
            </w:pPr>
            <w:r w:rsidRPr="005476A4">
              <w:rPr>
                <w:sz w:val="25"/>
                <w:szCs w:val="25"/>
                <w:lang w:val="vi-VN"/>
              </w:rPr>
              <w:t>Căn cứ</w:t>
            </w:r>
          </w:p>
        </w:tc>
        <w:tc>
          <w:tcPr>
            <w:tcW w:w="1168" w:type="dxa"/>
          </w:tcPr>
          <w:p w14:paraId="2EA08871" w14:textId="5F82FE25" w:rsidR="00E90C99" w:rsidRPr="005476A4" w:rsidRDefault="00E90C99" w:rsidP="00E90C99">
            <w:pPr>
              <w:jc w:val="center"/>
              <w:rPr>
                <w:sz w:val="25"/>
                <w:szCs w:val="25"/>
                <w:lang w:val="vi-VN"/>
              </w:rPr>
            </w:pPr>
            <w:r w:rsidRPr="005476A4">
              <w:rPr>
                <w:sz w:val="25"/>
                <w:szCs w:val="25"/>
                <w:lang w:val="vi-VN"/>
              </w:rPr>
              <w:t>Bộ VHTT và DL</w:t>
            </w:r>
          </w:p>
        </w:tc>
        <w:tc>
          <w:tcPr>
            <w:tcW w:w="3436" w:type="dxa"/>
          </w:tcPr>
          <w:p w14:paraId="5F9F2EF1" w14:textId="3F5CBF23" w:rsidR="00E90C99" w:rsidRPr="005476A4" w:rsidRDefault="00E90C99" w:rsidP="00E90C99">
            <w:pPr>
              <w:jc w:val="both"/>
              <w:rPr>
                <w:bCs/>
                <w:iCs/>
                <w:sz w:val="25"/>
                <w:szCs w:val="25"/>
                <w:lang w:val="vi-VN"/>
              </w:rPr>
            </w:pPr>
            <w:r w:rsidRPr="005476A4">
              <w:rPr>
                <w:color w:val="000000"/>
                <w:sz w:val="25"/>
                <w:szCs w:val="25"/>
                <w:lang w:val="vi-VN"/>
              </w:rPr>
              <w:t>- Đề nghị cập nhật Luật Tổ chức Chính phủ năm 2025</w:t>
            </w:r>
          </w:p>
        </w:tc>
        <w:tc>
          <w:tcPr>
            <w:tcW w:w="3227" w:type="dxa"/>
          </w:tcPr>
          <w:p w14:paraId="78D8AFDC" w14:textId="641D788E" w:rsidR="00E90C99" w:rsidRPr="005476A4" w:rsidRDefault="00E90C99" w:rsidP="00E90C99">
            <w:pPr>
              <w:jc w:val="both"/>
              <w:rPr>
                <w:sz w:val="25"/>
                <w:szCs w:val="25"/>
                <w:lang w:val="vi-VN"/>
              </w:rPr>
            </w:pPr>
            <w:r w:rsidRPr="005476A4">
              <w:rPr>
                <w:sz w:val="25"/>
                <w:szCs w:val="25"/>
                <w:lang w:val="vi-VN"/>
              </w:rPr>
              <w:t xml:space="preserve">Bộ KHCN đã cập nhật </w:t>
            </w:r>
            <w:r w:rsidRPr="005476A4">
              <w:rPr>
                <w:bCs/>
                <w:iCs/>
                <w:sz w:val="25"/>
                <w:szCs w:val="25"/>
                <w:lang w:val="vi-VN"/>
              </w:rPr>
              <w:t>Luật Tổ chức Chính phủ ngày 18/02/2025</w:t>
            </w:r>
          </w:p>
        </w:tc>
      </w:tr>
      <w:tr w:rsidR="00E90C99" w:rsidRPr="005B6B44" w14:paraId="054FB69B" w14:textId="77777777" w:rsidTr="00BA52E2">
        <w:trPr>
          <w:trHeight w:val="20"/>
          <w:tblHeader/>
        </w:trPr>
        <w:tc>
          <w:tcPr>
            <w:tcW w:w="817" w:type="dxa"/>
          </w:tcPr>
          <w:p w14:paraId="33F84DF6" w14:textId="07F8E2C8" w:rsidR="00E90C99" w:rsidRPr="002F15B1" w:rsidRDefault="00E90C99" w:rsidP="002F15B1">
            <w:pPr>
              <w:pStyle w:val="ListParagraph"/>
              <w:numPr>
                <w:ilvl w:val="0"/>
                <w:numId w:val="10"/>
              </w:numPr>
              <w:jc w:val="center"/>
              <w:rPr>
                <w:b/>
                <w:sz w:val="25"/>
                <w:szCs w:val="25"/>
                <w:lang w:val="vi-VN"/>
              </w:rPr>
            </w:pPr>
          </w:p>
        </w:tc>
        <w:tc>
          <w:tcPr>
            <w:tcW w:w="1276" w:type="dxa"/>
          </w:tcPr>
          <w:p w14:paraId="57D3AFFB" w14:textId="2BED61CE" w:rsidR="00E90C99" w:rsidRPr="005476A4" w:rsidRDefault="00E90C99" w:rsidP="00E90C99">
            <w:pPr>
              <w:jc w:val="center"/>
              <w:rPr>
                <w:bCs/>
                <w:iCs/>
                <w:sz w:val="25"/>
                <w:szCs w:val="25"/>
                <w:lang w:val="vi-VN"/>
              </w:rPr>
            </w:pPr>
            <w:r w:rsidRPr="005476A4">
              <w:rPr>
                <w:sz w:val="25"/>
                <w:szCs w:val="25"/>
              </w:rPr>
              <w:t>Căn cứ</w:t>
            </w:r>
          </w:p>
        </w:tc>
        <w:tc>
          <w:tcPr>
            <w:tcW w:w="1168" w:type="dxa"/>
          </w:tcPr>
          <w:p w14:paraId="6F131350" w14:textId="4CCDDBC0" w:rsidR="00E90C99" w:rsidRPr="005476A4" w:rsidRDefault="00E90C99" w:rsidP="00E90C99">
            <w:pPr>
              <w:jc w:val="center"/>
              <w:rPr>
                <w:sz w:val="25"/>
                <w:szCs w:val="25"/>
                <w:lang w:val="vi-VN"/>
              </w:rPr>
            </w:pPr>
            <w:r w:rsidRPr="005476A4">
              <w:rPr>
                <w:sz w:val="25"/>
                <w:szCs w:val="25"/>
              </w:rPr>
              <w:t>Bộ Ngoại giao</w:t>
            </w:r>
          </w:p>
        </w:tc>
        <w:tc>
          <w:tcPr>
            <w:tcW w:w="3436" w:type="dxa"/>
          </w:tcPr>
          <w:p w14:paraId="49D8C9D1" w14:textId="10742C45" w:rsidR="00E90C99" w:rsidRPr="005476A4" w:rsidRDefault="00E90C99" w:rsidP="00E90C99">
            <w:pPr>
              <w:jc w:val="both"/>
              <w:rPr>
                <w:bCs/>
                <w:iCs/>
                <w:sz w:val="25"/>
                <w:szCs w:val="25"/>
                <w:lang w:val="vi-VN"/>
              </w:rPr>
            </w:pPr>
            <w:r w:rsidRPr="005476A4">
              <w:rPr>
                <w:color w:val="000000"/>
                <w:sz w:val="25"/>
                <w:szCs w:val="25"/>
              </w:rPr>
              <w:t>- Cân nhắc bổ sung Nghị quyết 190/2025/QH15</w:t>
            </w:r>
          </w:p>
        </w:tc>
        <w:tc>
          <w:tcPr>
            <w:tcW w:w="3227" w:type="dxa"/>
          </w:tcPr>
          <w:p w14:paraId="1CC3242E" w14:textId="53D30C89" w:rsidR="00E90C99" w:rsidRPr="005476A4" w:rsidRDefault="00E90C99" w:rsidP="00E90C99">
            <w:pPr>
              <w:jc w:val="both"/>
              <w:rPr>
                <w:sz w:val="25"/>
                <w:szCs w:val="25"/>
                <w:lang w:val="vi-VN"/>
              </w:rPr>
            </w:pPr>
            <w:r>
              <w:rPr>
                <w:sz w:val="25"/>
                <w:szCs w:val="25"/>
                <w:lang w:val="vi-VN"/>
              </w:rPr>
              <w:t xml:space="preserve">Nghị quyết sô </w:t>
            </w:r>
            <w:r w:rsidRPr="005476A4">
              <w:rPr>
                <w:color w:val="000000"/>
                <w:sz w:val="25"/>
                <w:szCs w:val="25"/>
              </w:rPr>
              <w:t>190/2025/QH15</w:t>
            </w:r>
            <w:r>
              <w:rPr>
                <w:color w:val="000000"/>
                <w:sz w:val="25"/>
                <w:szCs w:val="25"/>
                <w:lang w:val="vi-VN"/>
              </w:rPr>
              <w:t xml:space="preserve"> áp dụng cho một số vấn đề liên quan đến việc sắp xếp tổ chức bộ máy nhà nước nên Ủy ban TCĐLCL QG không thuộc phạm vi áp dụng Nghị quyết này, vì “Tổng cục TCĐLCL” đổi tên thành “Ủy ban TCĐLCLQG”</w:t>
            </w:r>
          </w:p>
        </w:tc>
      </w:tr>
      <w:tr w:rsidR="00E90C99" w:rsidRPr="005B6B44" w14:paraId="4B1B868B" w14:textId="77777777" w:rsidTr="00BA52E2">
        <w:trPr>
          <w:trHeight w:val="20"/>
          <w:tblHeader/>
        </w:trPr>
        <w:tc>
          <w:tcPr>
            <w:tcW w:w="817" w:type="dxa"/>
          </w:tcPr>
          <w:p w14:paraId="3A9D2A82" w14:textId="7220B532" w:rsidR="00E90C99" w:rsidRPr="002F15B1" w:rsidRDefault="00E90C99" w:rsidP="002F15B1">
            <w:pPr>
              <w:pStyle w:val="ListParagraph"/>
              <w:numPr>
                <w:ilvl w:val="0"/>
                <w:numId w:val="10"/>
              </w:numPr>
              <w:jc w:val="center"/>
              <w:rPr>
                <w:b/>
                <w:sz w:val="25"/>
                <w:szCs w:val="25"/>
                <w:lang w:val="vi-VN"/>
              </w:rPr>
            </w:pPr>
          </w:p>
        </w:tc>
        <w:tc>
          <w:tcPr>
            <w:tcW w:w="1276" w:type="dxa"/>
          </w:tcPr>
          <w:p w14:paraId="3A7492CC" w14:textId="7E767684" w:rsidR="00E90C99" w:rsidRPr="005476A4" w:rsidRDefault="00E90C99" w:rsidP="00E90C99">
            <w:pPr>
              <w:jc w:val="center"/>
              <w:rPr>
                <w:sz w:val="25"/>
                <w:szCs w:val="25"/>
              </w:rPr>
            </w:pPr>
            <w:r w:rsidRPr="005476A4">
              <w:rPr>
                <w:sz w:val="25"/>
                <w:szCs w:val="25"/>
                <w:lang w:val="vi-VN"/>
              </w:rPr>
              <w:t>Căn cứ</w:t>
            </w:r>
          </w:p>
        </w:tc>
        <w:tc>
          <w:tcPr>
            <w:tcW w:w="1168" w:type="dxa"/>
          </w:tcPr>
          <w:p w14:paraId="25306039" w14:textId="21AD9B98" w:rsidR="00E90C99" w:rsidRPr="005476A4" w:rsidRDefault="00E90C99" w:rsidP="00E90C99">
            <w:pPr>
              <w:jc w:val="center"/>
              <w:rPr>
                <w:sz w:val="25"/>
                <w:szCs w:val="25"/>
              </w:rPr>
            </w:pPr>
            <w:r w:rsidRPr="005476A4">
              <w:rPr>
                <w:sz w:val="25"/>
                <w:szCs w:val="25"/>
                <w:lang w:val="vi-VN"/>
              </w:rPr>
              <w:t>Bộ NN và MT</w:t>
            </w:r>
          </w:p>
        </w:tc>
        <w:tc>
          <w:tcPr>
            <w:tcW w:w="3436" w:type="dxa"/>
          </w:tcPr>
          <w:p w14:paraId="4BE82274" w14:textId="1C36D097" w:rsidR="00E90C99" w:rsidRPr="005476A4" w:rsidRDefault="00E90C99" w:rsidP="00E90C99">
            <w:pPr>
              <w:jc w:val="both"/>
              <w:rPr>
                <w:color w:val="000000"/>
                <w:sz w:val="25"/>
                <w:szCs w:val="25"/>
              </w:rPr>
            </w:pPr>
            <w:r w:rsidRPr="005476A4">
              <w:rPr>
                <w:color w:val="000000"/>
                <w:sz w:val="25"/>
                <w:szCs w:val="25"/>
                <w:lang w:val="vi-VN"/>
              </w:rPr>
              <w:t>Căn cứ Nghị định số 55/2025/NĐ-CP quy định chức năng nhiệm vụ của Bộ KH&amp;CN, kể từ ngày 01/3/2025, có thể thay cụm từ Tổng cục TCĐLCL” bằng cụm từ “Ủy ban TCĐLCLQG” tại các VBQPPL về TCĐLCL để thực hiện chức năng, nhiệm vụ và quyền hạn theo quy định.</w:t>
            </w:r>
          </w:p>
        </w:tc>
        <w:tc>
          <w:tcPr>
            <w:tcW w:w="3227" w:type="dxa"/>
          </w:tcPr>
          <w:p w14:paraId="237E9B60" w14:textId="7DECF76F" w:rsidR="00E90C99" w:rsidRDefault="00E90C99" w:rsidP="00E90C99">
            <w:pPr>
              <w:jc w:val="both"/>
              <w:rPr>
                <w:sz w:val="25"/>
                <w:szCs w:val="25"/>
                <w:lang w:val="vi-VN"/>
              </w:rPr>
            </w:pPr>
            <w:r w:rsidRPr="005476A4">
              <w:rPr>
                <w:sz w:val="25"/>
                <w:szCs w:val="25"/>
                <w:lang w:val="vi-VN"/>
              </w:rPr>
              <w:t>Bộ KHCN tiếp thu</w:t>
            </w:r>
          </w:p>
        </w:tc>
      </w:tr>
      <w:tr w:rsidR="00E90C99" w:rsidRPr="005B6B44" w14:paraId="143F79AE" w14:textId="77777777" w:rsidTr="00BA52E2">
        <w:trPr>
          <w:trHeight w:val="20"/>
          <w:tblHeader/>
        </w:trPr>
        <w:tc>
          <w:tcPr>
            <w:tcW w:w="817" w:type="dxa"/>
          </w:tcPr>
          <w:p w14:paraId="60DA0EBC" w14:textId="6BD43540" w:rsidR="00E90C99" w:rsidRPr="002F15B1" w:rsidRDefault="00E90C99" w:rsidP="002F15B1">
            <w:pPr>
              <w:pStyle w:val="ListParagraph"/>
              <w:numPr>
                <w:ilvl w:val="0"/>
                <w:numId w:val="10"/>
              </w:numPr>
              <w:jc w:val="center"/>
              <w:rPr>
                <w:b/>
                <w:sz w:val="25"/>
                <w:szCs w:val="25"/>
                <w:lang w:val="vi-VN"/>
              </w:rPr>
            </w:pPr>
          </w:p>
        </w:tc>
        <w:tc>
          <w:tcPr>
            <w:tcW w:w="1276" w:type="dxa"/>
          </w:tcPr>
          <w:p w14:paraId="28742E7F" w14:textId="559F457E" w:rsidR="00E90C99" w:rsidRPr="005476A4" w:rsidRDefault="00E90C99" w:rsidP="00E90C99">
            <w:pPr>
              <w:jc w:val="center"/>
              <w:rPr>
                <w:bCs/>
                <w:iCs/>
                <w:sz w:val="25"/>
                <w:szCs w:val="25"/>
                <w:lang w:val="vi-VN"/>
              </w:rPr>
            </w:pPr>
            <w:r w:rsidRPr="005476A4">
              <w:rPr>
                <w:bCs/>
                <w:iCs/>
                <w:sz w:val="25"/>
                <w:szCs w:val="25"/>
                <w:lang w:val="vi-VN"/>
              </w:rPr>
              <w:t>Căn cứ</w:t>
            </w:r>
          </w:p>
        </w:tc>
        <w:tc>
          <w:tcPr>
            <w:tcW w:w="1168" w:type="dxa"/>
          </w:tcPr>
          <w:p w14:paraId="0C287CB5" w14:textId="5A39CD10" w:rsidR="00E90C99" w:rsidRPr="005476A4" w:rsidRDefault="00E90C99" w:rsidP="00E90C99">
            <w:pPr>
              <w:jc w:val="center"/>
              <w:rPr>
                <w:sz w:val="25"/>
                <w:szCs w:val="25"/>
                <w:lang w:val="vi-VN"/>
              </w:rPr>
            </w:pPr>
            <w:r w:rsidRPr="005476A4">
              <w:rPr>
                <w:sz w:val="25"/>
                <w:szCs w:val="25"/>
                <w:lang w:val="vi-VN"/>
              </w:rPr>
              <w:t>UBND Lạng Sơn</w:t>
            </w:r>
          </w:p>
        </w:tc>
        <w:tc>
          <w:tcPr>
            <w:tcW w:w="3436" w:type="dxa"/>
          </w:tcPr>
          <w:p w14:paraId="767CB3EE" w14:textId="77777777" w:rsidR="00E90C99" w:rsidRPr="005476A4" w:rsidRDefault="00E90C99" w:rsidP="00E90C99">
            <w:pPr>
              <w:jc w:val="both"/>
              <w:rPr>
                <w:bCs/>
                <w:iCs/>
                <w:sz w:val="25"/>
                <w:szCs w:val="25"/>
                <w:lang w:val="vi-VN"/>
              </w:rPr>
            </w:pPr>
            <w:r w:rsidRPr="005476A4">
              <w:rPr>
                <w:bCs/>
                <w:iCs/>
                <w:sz w:val="25"/>
                <w:szCs w:val="25"/>
                <w:lang w:val="vi-VN"/>
              </w:rPr>
              <w:t>- Đề nghị thay bằng Luật Tổ chức Chính phủ ngày 18/02/2025</w:t>
            </w:r>
          </w:p>
          <w:p w14:paraId="0844D292" w14:textId="290F987D" w:rsidR="00E90C99" w:rsidRPr="005476A4" w:rsidRDefault="00E90C99" w:rsidP="00E90C99">
            <w:pPr>
              <w:jc w:val="both"/>
              <w:rPr>
                <w:bCs/>
                <w:iCs/>
                <w:sz w:val="25"/>
                <w:szCs w:val="25"/>
                <w:lang w:val="vi-VN"/>
              </w:rPr>
            </w:pPr>
            <w:r w:rsidRPr="005476A4">
              <w:rPr>
                <w:bCs/>
                <w:iCs/>
                <w:sz w:val="25"/>
                <w:szCs w:val="25"/>
                <w:lang w:val="vi-VN"/>
              </w:rPr>
              <w:t xml:space="preserve">- Đề nghị cập nhật </w:t>
            </w:r>
            <w:r w:rsidRPr="005476A4">
              <w:rPr>
                <w:sz w:val="25"/>
                <w:szCs w:val="25"/>
                <w:lang w:val="vi-VN"/>
              </w:rPr>
              <w:t>Nghị định số 55/2025/NĐ-CP ngày 02/30/2025 của Chính phủ quy định chức năng, nhiệm vụ, quyền hạn và cơ cấu tổ chức của Bộ Khoa học và Công nghệ</w:t>
            </w:r>
          </w:p>
        </w:tc>
        <w:tc>
          <w:tcPr>
            <w:tcW w:w="3227" w:type="dxa"/>
          </w:tcPr>
          <w:p w14:paraId="534EE1F6" w14:textId="5659C3F5" w:rsidR="00E90C99" w:rsidRPr="005476A4" w:rsidRDefault="00E90C99" w:rsidP="00E90C99">
            <w:pPr>
              <w:jc w:val="both"/>
              <w:rPr>
                <w:sz w:val="25"/>
                <w:szCs w:val="25"/>
                <w:lang w:val="vi-VN"/>
              </w:rPr>
            </w:pPr>
            <w:r w:rsidRPr="005476A4">
              <w:rPr>
                <w:sz w:val="25"/>
                <w:szCs w:val="25"/>
                <w:lang w:val="vi-VN"/>
              </w:rPr>
              <w:t xml:space="preserve">Bộ KHCN đã cập nhật </w:t>
            </w:r>
            <w:r w:rsidRPr="005476A4">
              <w:rPr>
                <w:bCs/>
                <w:iCs/>
                <w:sz w:val="25"/>
                <w:szCs w:val="25"/>
                <w:lang w:val="vi-VN"/>
              </w:rPr>
              <w:t xml:space="preserve">Luật Tổ chức Chính phủ ngày 18/02/2025 và Nghị định số </w:t>
            </w:r>
            <w:r w:rsidRPr="005476A4">
              <w:rPr>
                <w:sz w:val="25"/>
                <w:szCs w:val="25"/>
                <w:lang w:val="vi-VN"/>
              </w:rPr>
              <w:t>55/2025/NĐ-CP</w:t>
            </w:r>
          </w:p>
        </w:tc>
      </w:tr>
      <w:tr w:rsidR="00E90C99" w:rsidRPr="005B6B44" w14:paraId="342C7688" w14:textId="77777777" w:rsidTr="00BA52E2">
        <w:trPr>
          <w:trHeight w:val="20"/>
          <w:tblHeader/>
        </w:trPr>
        <w:tc>
          <w:tcPr>
            <w:tcW w:w="817" w:type="dxa"/>
          </w:tcPr>
          <w:p w14:paraId="1F01D62B" w14:textId="470BBC47" w:rsidR="00E90C99" w:rsidRPr="002F15B1" w:rsidRDefault="00E90C99" w:rsidP="002F15B1">
            <w:pPr>
              <w:pStyle w:val="ListParagraph"/>
              <w:numPr>
                <w:ilvl w:val="0"/>
                <w:numId w:val="10"/>
              </w:numPr>
              <w:jc w:val="center"/>
              <w:rPr>
                <w:b/>
                <w:sz w:val="25"/>
                <w:szCs w:val="25"/>
              </w:rPr>
            </w:pPr>
          </w:p>
        </w:tc>
        <w:tc>
          <w:tcPr>
            <w:tcW w:w="1276" w:type="dxa"/>
          </w:tcPr>
          <w:p w14:paraId="248201D2" w14:textId="01D75AED" w:rsidR="00E90C99" w:rsidRPr="005476A4" w:rsidRDefault="00E90C99" w:rsidP="00E90C99">
            <w:pPr>
              <w:jc w:val="center"/>
              <w:rPr>
                <w:b/>
                <w:sz w:val="25"/>
                <w:szCs w:val="25"/>
              </w:rPr>
            </w:pPr>
            <w:r w:rsidRPr="005476A4">
              <w:rPr>
                <w:sz w:val="25"/>
                <w:szCs w:val="25"/>
                <w:lang w:val="vi-VN"/>
              </w:rPr>
              <w:t>Căn cứ</w:t>
            </w:r>
          </w:p>
        </w:tc>
        <w:tc>
          <w:tcPr>
            <w:tcW w:w="1168" w:type="dxa"/>
          </w:tcPr>
          <w:p w14:paraId="2A8C92BB" w14:textId="3DC7EDC5" w:rsidR="00E90C99" w:rsidRPr="005476A4" w:rsidRDefault="00E90C99" w:rsidP="00E90C99">
            <w:pPr>
              <w:jc w:val="center"/>
              <w:rPr>
                <w:b/>
                <w:sz w:val="25"/>
                <w:szCs w:val="25"/>
              </w:rPr>
            </w:pPr>
            <w:r w:rsidRPr="005476A4">
              <w:rPr>
                <w:sz w:val="25"/>
                <w:szCs w:val="25"/>
                <w:lang w:val="vi-VN"/>
              </w:rPr>
              <w:t>UBND Bình Định</w:t>
            </w:r>
          </w:p>
        </w:tc>
        <w:tc>
          <w:tcPr>
            <w:tcW w:w="3436" w:type="dxa"/>
          </w:tcPr>
          <w:p w14:paraId="27F5A639" w14:textId="209AE371" w:rsidR="00E90C99" w:rsidRPr="005476A4" w:rsidRDefault="00E90C99" w:rsidP="00E90C99">
            <w:pPr>
              <w:jc w:val="both"/>
              <w:rPr>
                <w:b/>
                <w:sz w:val="25"/>
                <w:szCs w:val="25"/>
              </w:rPr>
            </w:pPr>
            <w:r w:rsidRPr="005476A4">
              <w:rPr>
                <w:sz w:val="25"/>
                <w:szCs w:val="25"/>
                <w:lang w:val="vi-VN"/>
              </w:rPr>
              <w:t>Đề nghị bỏ “</w:t>
            </w:r>
            <w:r w:rsidRPr="005476A4">
              <w:rPr>
                <w:i/>
                <w:iCs/>
                <w:color w:val="000000" w:themeColor="text1"/>
                <w:spacing w:val="-6"/>
                <w:sz w:val="25"/>
                <w:szCs w:val="25"/>
                <w:lang w:val="vi-VN"/>
              </w:rPr>
              <w:t>Căn cứ Nghị định số ...../2022/NĐ-CP ngày .... tháng ..... năm 2025 của Chính phủ quy định chức năng, nhiệm vụ, quyền hạn và cơ cấu tổ chức của Bộ Khoa học và Công nghệ</w:t>
            </w:r>
            <w:r w:rsidRPr="005476A4">
              <w:rPr>
                <w:sz w:val="25"/>
                <w:szCs w:val="25"/>
                <w:lang w:val="vi-VN"/>
              </w:rPr>
              <w:t>” vì theo quy định tại khoản 1 Điều 61 Nghị định số 34/2016/NĐ-CP ngày 14/5/2016 của Chính phủ quy định chi tiết một số điều và biện pháp thi hành Luật Ban hành văn bản quy phạm pháp luật năm 2015 thì: “Căn cứ ban hành văn bản là văn bản quy phạm pháp luật có hiệu lực pháp lý cao hơn đang có hiệu lực hoặc đã được công bố hoặc ký ban hành chưa có hiệu lực nhưng phải có hiệu lực trước hoặc cùng thời điểm với văn bản được ban hành……để ban hành văn bản”</w:t>
            </w:r>
          </w:p>
        </w:tc>
        <w:tc>
          <w:tcPr>
            <w:tcW w:w="3227" w:type="dxa"/>
          </w:tcPr>
          <w:p w14:paraId="15F6B28D" w14:textId="5FD9A154" w:rsidR="00E90C99" w:rsidRPr="005476A4" w:rsidRDefault="00E90C99" w:rsidP="00E90C99">
            <w:pPr>
              <w:jc w:val="both"/>
              <w:rPr>
                <w:b/>
                <w:sz w:val="25"/>
                <w:szCs w:val="25"/>
              </w:rPr>
            </w:pPr>
            <w:r w:rsidRPr="005476A4">
              <w:rPr>
                <w:sz w:val="25"/>
                <w:szCs w:val="25"/>
                <w:lang w:val="vi-VN"/>
              </w:rPr>
              <w:t>Bộ KHCN đã cập nhật Nghị định số 55/2025/NĐ-CP ngày 02/30/2025 của Chính phủ quy định chức năng, nhiệm vụ, quyền hạn và cơ cấu tổ chức của Bộ Khoa học và Công nghệ.</w:t>
            </w:r>
          </w:p>
        </w:tc>
      </w:tr>
      <w:tr w:rsidR="00E90C99" w:rsidRPr="005B6B44" w14:paraId="0D381CAF" w14:textId="77777777" w:rsidTr="00BA52E2">
        <w:trPr>
          <w:trHeight w:val="20"/>
          <w:tblHeader/>
        </w:trPr>
        <w:tc>
          <w:tcPr>
            <w:tcW w:w="817" w:type="dxa"/>
          </w:tcPr>
          <w:p w14:paraId="4D21B799" w14:textId="2842DC84" w:rsidR="00E90C99" w:rsidRPr="002F15B1" w:rsidRDefault="00E90C99" w:rsidP="002F15B1">
            <w:pPr>
              <w:pStyle w:val="ListParagraph"/>
              <w:numPr>
                <w:ilvl w:val="0"/>
                <w:numId w:val="10"/>
              </w:numPr>
              <w:jc w:val="center"/>
              <w:rPr>
                <w:b/>
                <w:sz w:val="25"/>
                <w:szCs w:val="25"/>
              </w:rPr>
            </w:pPr>
          </w:p>
        </w:tc>
        <w:tc>
          <w:tcPr>
            <w:tcW w:w="1276" w:type="dxa"/>
          </w:tcPr>
          <w:p w14:paraId="218D5049" w14:textId="2EE0B38B" w:rsidR="00E90C99" w:rsidRPr="005476A4" w:rsidRDefault="00E90C99" w:rsidP="00E90C99">
            <w:pPr>
              <w:jc w:val="center"/>
              <w:rPr>
                <w:sz w:val="25"/>
                <w:szCs w:val="25"/>
              </w:rPr>
            </w:pPr>
            <w:r w:rsidRPr="005476A4">
              <w:rPr>
                <w:sz w:val="25"/>
                <w:szCs w:val="25"/>
                <w:lang w:val="vi-VN"/>
              </w:rPr>
              <w:t>Căn cứ</w:t>
            </w:r>
          </w:p>
        </w:tc>
        <w:tc>
          <w:tcPr>
            <w:tcW w:w="1168" w:type="dxa"/>
          </w:tcPr>
          <w:p w14:paraId="454DC2FB" w14:textId="6A9EFF51" w:rsidR="00E90C99" w:rsidRPr="005476A4" w:rsidRDefault="00E90C99" w:rsidP="00E90C99">
            <w:pPr>
              <w:jc w:val="center"/>
              <w:rPr>
                <w:sz w:val="25"/>
                <w:szCs w:val="25"/>
                <w:lang w:val="vi-VN"/>
              </w:rPr>
            </w:pPr>
            <w:r w:rsidRPr="005476A4">
              <w:rPr>
                <w:sz w:val="25"/>
                <w:szCs w:val="25"/>
                <w:lang w:val="vi-VN"/>
              </w:rPr>
              <w:t>UBND Bắc Kạn</w:t>
            </w:r>
          </w:p>
        </w:tc>
        <w:tc>
          <w:tcPr>
            <w:tcW w:w="3436" w:type="dxa"/>
          </w:tcPr>
          <w:p w14:paraId="0AFDDD3A" w14:textId="73173F06" w:rsidR="00E90C99" w:rsidRPr="005476A4" w:rsidRDefault="00E90C99" w:rsidP="00E90C99">
            <w:pPr>
              <w:jc w:val="both"/>
              <w:rPr>
                <w:sz w:val="25"/>
                <w:szCs w:val="25"/>
                <w:lang w:val="vi-VN"/>
              </w:rPr>
            </w:pPr>
            <w:r w:rsidRPr="005476A4">
              <w:rPr>
                <w:sz w:val="25"/>
                <w:szCs w:val="25"/>
                <w:lang w:val="vi-VN"/>
              </w:rPr>
              <w:t>Đề nghị sửa “</w:t>
            </w:r>
            <w:r w:rsidRPr="005476A4">
              <w:rPr>
                <w:i/>
                <w:iCs/>
                <w:color w:val="000000" w:themeColor="text1"/>
                <w:spacing w:val="-6"/>
                <w:sz w:val="25"/>
                <w:szCs w:val="25"/>
                <w:lang w:val="vi-VN"/>
              </w:rPr>
              <w:t>Căn cứ Nghị định số ...../2022/NĐ-CP ngày .... tháng ..... năm 2025 của Chính phủ quy định chức năng, nhiệm vụ, quyền hạn và cơ cấu tổ chức của Bộ Khoa học và Công nghệ”</w:t>
            </w:r>
          </w:p>
        </w:tc>
        <w:tc>
          <w:tcPr>
            <w:tcW w:w="3227" w:type="dxa"/>
          </w:tcPr>
          <w:p w14:paraId="481CA022" w14:textId="566E15FA" w:rsidR="00E90C99" w:rsidRPr="005476A4" w:rsidRDefault="00E90C99" w:rsidP="00E90C99">
            <w:pPr>
              <w:jc w:val="both"/>
              <w:rPr>
                <w:sz w:val="25"/>
                <w:szCs w:val="25"/>
                <w:lang w:val="vi-VN"/>
              </w:rPr>
            </w:pPr>
            <w:r w:rsidRPr="005476A4">
              <w:rPr>
                <w:sz w:val="25"/>
                <w:szCs w:val="25"/>
                <w:lang w:val="vi-VN"/>
              </w:rPr>
              <w:t xml:space="preserve">Bộ KHCN đã sửa và cập nhật Nghị định số 55/2025/NĐ-CP </w:t>
            </w:r>
          </w:p>
        </w:tc>
      </w:tr>
      <w:tr w:rsidR="00E90C99" w:rsidRPr="005B6B44" w14:paraId="0F6647DE" w14:textId="77777777" w:rsidTr="00BA52E2">
        <w:trPr>
          <w:trHeight w:val="20"/>
          <w:tblHeader/>
        </w:trPr>
        <w:tc>
          <w:tcPr>
            <w:tcW w:w="817" w:type="dxa"/>
          </w:tcPr>
          <w:p w14:paraId="0247007A" w14:textId="28127CEF" w:rsidR="00E90C99" w:rsidRPr="002F15B1" w:rsidRDefault="00E90C99" w:rsidP="002F15B1">
            <w:pPr>
              <w:pStyle w:val="ListParagraph"/>
              <w:numPr>
                <w:ilvl w:val="0"/>
                <w:numId w:val="10"/>
              </w:numPr>
              <w:jc w:val="center"/>
              <w:rPr>
                <w:b/>
                <w:sz w:val="25"/>
                <w:szCs w:val="25"/>
              </w:rPr>
            </w:pPr>
          </w:p>
        </w:tc>
        <w:tc>
          <w:tcPr>
            <w:tcW w:w="1276" w:type="dxa"/>
          </w:tcPr>
          <w:p w14:paraId="78E9F98C" w14:textId="4C7E920A" w:rsidR="00E90C99" w:rsidRPr="005476A4" w:rsidRDefault="00E90C99" w:rsidP="00E90C99">
            <w:pPr>
              <w:jc w:val="center"/>
              <w:rPr>
                <w:sz w:val="25"/>
                <w:szCs w:val="25"/>
                <w:lang w:val="vi-VN"/>
              </w:rPr>
            </w:pPr>
            <w:r w:rsidRPr="005476A4">
              <w:rPr>
                <w:sz w:val="25"/>
                <w:szCs w:val="25"/>
                <w:lang w:val="vi-VN"/>
              </w:rPr>
              <w:t>Căn cứ</w:t>
            </w:r>
          </w:p>
        </w:tc>
        <w:tc>
          <w:tcPr>
            <w:tcW w:w="1168" w:type="dxa"/>
          </w:tcPr>
          <w:p w14:paraId="431756AA" w14:textId="41EFD96B" w:rsidR="00E90C99" w:rsidRPr="005476A4" w:rsidRDefault="00E90C99" w:rsidP="00E90C99">
            <w:pPr>
              <w:jc w:val="center"/>
              <w:rPr>
                <w:sz w:val="25"/>
                <w:szCs w:val="25"/>
                <w:lang w:val="vi-VN"/>
              </w:rPr>
            </w:pPr>
            <w:r w:rsidRPr="005476A4">
              <w:rPr>
                <w:sz w:val="25"/>
                <w:szCs w:val="25"/>
                <w:lang w:val="vi-VN"/>
              </w:rPr>
              <w:t>UBND Sóc Trăng</w:t>
            </w:r>
          </w:p>
        </w:tc>
        <w:tc>
          <w:tcPr>
            <w:tcW w:w="3436" w:type="dxa"/>
          </w:tcPr>
          <w:p w14:paraId="391E78AB" w14:textId="352ADF2D" w:rsidR="00E90C99" w:rsidRPr="005476A4" w:rsidRDefault="00E90C99" w:rsidP="00E90C99">
            <w:pPr>
              <w:pStyle w:val="BodyText"/>
              <w:jc w:val="both"/>
              <w:rPr>
                <w:spacing w:val="-4"/>
                <w:sz w:val="25"/>
                <w:szCs w:val="25"/>
                <w:lang w:val="vi-VN"/>
              </w:rPr>
            </w:pPr>
            <w:r w:rsidRPr="005476A4">
              <w:rPr>
                <w:spacing w:val="-4"/>
                <w:sz w:val="25"/>
                <w:szCs w:val="25"/>
                <w:lang w:val="vi-VN"/>
              </w:rPr>
              <w:t xml:space="preserve">Đề nghị cập nhật </w:t>
            </w:r>
            <w:r w:rsidRPr="005476A4">
              <w:rPr>
                <w:bCs/>
                <w:iCs/>
                <w:sz w:val="25"/>
                <w:szCs w:val="25"/>
                <w:lang w:val="vi-VN"/>
              </w:rPr>
              <w:t>Luật Tổ chức Chính phủ ngày 18/02/2025</w:t>
            </w:r>
          </w:p>
        </w:tc>
        <w:tc>
          <w:tcPr>
            <w:tcW w:w="3227" w:type="dxa"/>
          </w:tcPr>
          <w:p w14:paraId="61081DA6" w14:textId="01B2F5DC" w:rsidR="00E90C99" w:rsidRPr="005476A4" w:rsidRDefault="00E90C99" w:rsidP="00E90C99">
            <w:pPr>
              <w:jc w:val="both"/>
              <w:rPr>
                <w:b/>
                <w:sz w:val="25"/>
                <w:szCs w:val="25"/>
                <w:lang w:val="vi-VN"/>
              </w:rPr>
            </w:pPr>
            <w:r w:rsidRPr="005476A4">
              <w:rPr>
                <w:sz w:val="25"/>
                <w:szCs w:val="25"/>
                <w:lang w:val="vi-VN"/>
              </w:rPr>
              <w:t xml:space="preserve">Bộ KHCN đã cập nhật </w:t>
            </w:r>
            <w:r w:rsidRPr="005476A4">
              <w:rPr>
                <w:bCs/>
                <w:iCs/>
                <w:sz w:val="25"/>
                <w:szCs w:val="25"/>
                <w:lang w:val="vi-VN"/>
              </w:rPr>
              <w:t>Luật Tổ chức Chính phủ ngày 18/02/2025</w:t>
            </w:r>
          </w:p>
        </w:tc>
      </w:tr>
      <w:tr w:rsidR="00E90C99" w:rsidRPr="005B6B44" w14:paraId="17E82C69" w14:textId="77777777" w:rsidTr="00BA52E2">
        <w:trPr>
          <w:trHeight w:val="20"/>
          <w:tblHeader/>
        </w:trPr>
        <w:tc>
          <w:tcPr>
            <w:tcW w:w="817" w:type="dxa"/>
          </w:tcPr>
          <w:p w14:paraId="4174AA99" w14:textId="684FB384" w:rsidR="00E90C99" w:rsidRPr="002F15B1" w:rsidRDefault="00E90C99" w:rsidP="002F15B1">
            <w:pPr>
              <w:pStyle w:val="ListParagraph"/>
              <w:numPr>
                <w:ilvl w:val="0"/>
                <w:numId w:val="10"/>
              </w:numPr>
              <w:jc w:val="center"/>
              <w:rPr>
                <w:b/>
                <w:sz w:val="25"/>
                <w:szCs w:val="25"/>
              </w:rPr>
            </w:pPr>
          </w:p>
        </w:tc>
        <w:tc>
          <w:tcPr>
            <w:tcW w:w="1276" w:type="dxa"/>
          </w:tcPr>
          <w:p w14:paraId="33C185AD" w14:textId="7EC85823" w:rsidR="00E90C99" w:rsidRPr="005476A4" w:rsidRDefault="00E90C99" w:rsidP="00E90C99">
            <w:pPr>
              <w:jc w:val="center"/>
              <w:rPr>
                <w:sz w:val="25"/>
                <w:szCs w:val="25"/>
                <w:lang w:val="vi-VN"/>
              </w:rPr>
            </w:pPr>
            <w:r w:rsidRPr="005476A4">
              <w:rPr>
                <w:sz w:val="25"/>
                <w:szCs w:val="25"/>
                <w:lang w:val="vi-VN"/>
              </w:rPr>
              <w:t>Căn cứ</w:t>
            </w:r>
          </w:p>
        </w:tc>
        <w:tc>
          <w:tcPr>
            <w:tcW w:w="1168" w:type="dxa"/>
          </w:tcPr>
          <w:p w14:paraId="22320C60" w14:textId="635797B4" w:rsidR="00E90C99" w:rsidRPr="005476A4" w:rsidRDefault="00E90C99" w:rsidP="00E90C99">
            <w:pPr>
              <w:jc w:val="center"/>
              <w:rPr>
                <w:sz w:val="25"/>
                <w:szCs w:val="25"/>
                <w:lang w:val="vi-VN"/>
              </w:rPr>
            </w:pPr>
            <w:r w:rsidRPr="005476A4">
              <w:rPr>
                <w:sz w:val="25"/>
                <w:szCs w:val="25"/>
                <w:lang w:val="vi-VN"/>
              </w:rPr>
              <w:t>UBND Bình Phước</w:t>
            </w:r>
          </w:p>
        </w:tc>
        <w:tc>
          <w:tcPr>
            <w:tcW w:w="3436" w:type="dxa"/>
          </w:tcPr>
          <w:p w14:paraId="3B6DA092" w14:textId="2F821216" w:rsidR="00E90C99" w:rsidRPr="005476A4" w:rsidRDefault="00E90C99" w:rsidP="00E90C99">
            <w:pPr>
              <w:pStyle w:val="BodyText"/>
              <w:jc w:val="both"/>
              <w:rPr>
                <w:spacing w:val="-2"/>
                <w:sz w:val="25"/>
                <w:szCs w:val="25"/>
                <w:lang w:val="vi-VN"/>
              </w:rPr>
            </w:pPr>
            <w:r w:rsidRPr="005476A4">
              <w:rPr>
                <w:sz w:val="25"/>
                <w:szCs w:val="25"/>
              </w:rPr>
              <w:t>Thay thế căn cứ</w:t>
            </w:r>
            <w:r w:rsidRPr="005476A4">
              <w:rPr>
                <w:sz w:val="25"/>
                <w:szCs w:val="25"/>
                <w:lang w:val="vi-VN"/>
              </w:rPr>
              <w:t xml:space="preserve"> </w:t>
            </w:r>
            <w:r w:rsidRPr="005476A4">
              <w:rPr>
                <w:sz w:val="25"/>
                <w:szCs w:val="25"/>
              </w:rPr>
              <w:t xml:space="preserve">thành: “Căn cứ Nghị định số 55/2025/NĐCP ngày 02 tháng 3 năm 2025 của Chính phủ quy định chức năng, nhiệm vụ, quyền hạn và cơ cấu tổ chức của Bộ Khoa học và Công </w:t>
            </w:r>
            <w:r w:rsidRPr="005476A4">
              <w:rPr>
                <w:sz w:val="25"/>
                <w:szCs w:val="25"/>
                <w:lang w:val="vi-VN"/>
              </w:rPr>
              <w:t>nghệ”</w:t>
            </w:r>
          </w:p>
        </w:tc>
        <w:tc>
          <w:tcPr>
            <w:tcW w:w="3227" w:type="dxa"/>
          </w:tcPr>
          <w:p w14:paraId="77B5E391" w14:textId="145D2988" w:rsidR="00E90C99" w:rsidRPr="005476A4" w:rsidRDefault="00E90C99" w:rsidP="00E90C99">
            <w:pPr>
              <w:jc w:val="both"/>
              <w:rPr>
                <w:b/>
                <w:sz w:val="25"/>
                <w:szCs w:val="25"/>
              </w:rPr>
            </w:pPr>
            <w:r w:rsidRPr="005476A4">
              <w:rPr>
                <w:sz w:val="25"/>
                <w:szCs w:val="25"/>
                <w:lang w:val="vi-VN"/>
              </w:rPr>
              <w:t>Bộ KHCN đã cập nhật Nghị định số 55/NĐ-CP</w:t>
            </w:r>
          </w:p>
        </w:tc>
      </w:tr>
      <w:tr w:rsidR="00E90C99" w:rsidRPr="005B6B44" w14:paraId="0C97EAF4" w14:textId="77777777" w:rsidTr="00BA52E2">
        <w:trPr>
          <w:trHeight w:val="20"/>
          <w:tblHeader/>
        </w:trPr>
        <w:tc>
          <w:tcPr>
            <w:tcW w:w="817" w:type="dxa"/>
          </w:tcPr>
          <w:p w14:paraId="47DD2006" w14:textId="54A6AEDC" w:rsidR="00E90C99" w:rsidRPr="002F15B1" w:rsidRDefault="00E90C99" w:rsidP="002F15B1">
            <w:pPr>
              <w:pStyle w:val="ListParagraph"/>
              <w:numPr>
                <w:ilvl w:val="0"/>
                <w:numId w:val="10"/>
              </w:numPr>
              <w:jc w:val="center"/>
              <w:rPr>
                <w:b/>
                <w:sz w:val="25"/>
                <w:szCs w:val="25"/>
                <w:lang w:val="vi-VN"/>
              </w:rPr>
            </w:pPr>
          </w:p>
        </w:tc>
        <w:tc>
          <w:tcPr>
            <w:tcW w:w="1276" w:type="dxa"/>
          </w:tcPr>
          <w:p w14:paraId="09226E2F" w14:textId="7758DA0C" w:rsidR="00E90C99" w:rsidRPr="005476A4" w:rsidRDefault="00E90C99" w:rsidP="00E90C99">
            <w:pPr>
              <w:jc w:val="center"/>
              <w:rPr>
                <w:sz w:val="25"/>
                <w:szCs w:val="25"/>
                <w:lang w:val="vi-VN"/>
              </w:rPr>
            </w:pPr>
            <w:r w:rsidRPr="005476A4">
              <w:rPr>
                <w:sz w:val="25"/>
                <w:szCs w:val="25"/>
                <w:lang w:val="vi-VN"/>
              </w:rPr>
              <w:t>Căn cứ</w:t>
            </w:r>
          </w:p>
        </w:tc>
        <w:tc>
          <w:tcPr>
            <w:tcW w:w="1168" w:type="dxa"/>
          </w:tcPr>
          <w:p w14:paraId="08E9B90D" w14:textId="1C95861D" w:rsidR="00E90C99" w:rsidRPr="005476A4" w:rsidRDefault="00E90C99" w:rsidP="00E90C99">
            <w:pPr>
              <w:jc w:val="center"/>
              <w:rPr>
                <w:sz w:val="25"/>
                <w:szCs w:val="25"/>
                <w:lang w:val="vi-VN"/>
              </w:rPr>
            </w:pPr>
            <w:r w:rsidRPr="005476A4">
              <w:rPr>
                <w:sz w:val="25"/>
                <w:szCs w:val="25"/>
                <w:lang w:val="vi-VN"/>
              </w:rPr>
              <w:t>UBND Trà Vinh</w:t>
            </w:r>
          </w:p>
        </w:tc>
        <w:tc>
          <w:tcPr>
            <w:tcW w:w="3436" w:type="dxa"/>
          </w:tcPr>
          <w:p w14:paraId="2E533A06" w14:textId="7646355E" w:rsidR="00E90C99" w:rsidRPr="005476A4" w:rsidRDefault="00E90C99" w:rsidP="00E90C99">
            <w:pPr>
              <w:widowControl w:val="0"/>
              <w:tabs>
                <w:tab w:val="left" w:pos="1535"/>
              </w:tabs>
              <w:autoSpaceDE w:val="0"/>
              <w:autoSpaceDN w:val="0"/>
              <w:ind w:right="189"/>
              <w:jc w:val="both"/>
              <w:rPr>
                <w:color w:val="000000"/>
                <w:sz w:val="25"/>
                <w:szCs w:val="25"/>
                <w:lang w:val="vi-VN"/>
              </w:rPr>
            </w:pPr>
            <w:r w:rsidRPr="005476A4">
              <w:rPr>
                <w:color w:val="000000"/>
                <w:sz w:val="25"/>
                <w:szCs w:val="25"/>
                <w:lang w:val="vi-VN"/>
              </w:rPr>
              <w:t xml:space="preserve">Đề nghị cập nhật </w:t>
            </w:r>
            <w:r w:rsidRPr="005476A4">
              <w:rPr>
                <w:bCs/>
                <w:iCs/>
                <w:sz w:val="25"/>
                <w:szCs w:val="25"/>
                <w:lang w:val="vi-VN"/>
              </w:rPr>
              <w:t>Luật Tổ chức Chính phủ ngày 18/02/2025</w:t>
            </w:r>
          </w:p>
        </w:tc>
        <w:tc>
          <w:tcPr>
            <w:tcW w:w="3227" w:type="dxa"/>
          </w:tcPr>
          <w:p w14:paraId="49E5B685" w14:textId="02C51E3B" w:rsidR="00E90C99" w:rsidRPr="005476A4" w:rsidRDefault="00E90C99" w:rsidP="00E90C99">
            <w:pPr>
              <w:jc w:val="both"/>
              <w:rPr>
                <w:sz w:val="25"/>
                <w:szCs w:val="25"/>
                <w:lang w:val="vi-VN"/>
              </w:rPr>
            </w:pPr>
            <w:r w:rsidRPr="005476A4">
              <w:rPr>
                <w:sz w:val="25"/>
                <w:szCs w:val="25"/>
                <w:lang w:val="vi-VN"/>
              </w:rPr>
              <w:t xml:space="preserve">Bộ KHCN đã cập nhật </w:t>
            </w:r>
            <w:r w:rsidRPr="005476A4">
              <w:rPr>
                <w:bCs/>
                <w:iCs/>
                <w:sz w:val="25"/>
                <w:szCs w:val="25"/>
                <w:lang w:val="vi-VN"/>
              </w:rPr>
              <w:t>Luật Tổ chức Chính phủ ngày 18/02/2025</w:t>
            </w:r>
          </w:p>
        </w:tc>
      </w:tr>
      <w:tr w:rsidR="00E90C99" w:rsidRPr="005B6B44" w14:paraId="4578C2BD" w14:textId="77777777" w:rsidTr="00BA52E2">
        <w:trPr>
          <w:trHeight w:val="20"/>
          <w:tblHeader/>
        </w:trPr>
        <w:tc>
          <w:tcPr>
            <w:tcW w:w="817" w:type="dxa"/>
          </w:tcPr>
          <w:p w14:paraId="0738D1BB" w14:textId="198F1AF2" w:rsidR="00E90C99" w:rsidRPr="002F15B1" w:rsidRDefault="00E90C99" w:rsidP="002F15B1">
            <w:pPr>
              <w:pStyle w:val="ListParagraph"/>
              <w:numPr>
                <w:ilvl w:val="0"/>
                <w:numId w:val="10"/>
              </w:numPr>
              <w:jc w:val="center"/>
              <w:rPr>
                <w:b/>
                <w:sz w:val="25"/>
                <w:szCs w:val="25"/>
                <w:lang w:val="vi-VN"/>
              </w:rPr>
            </w:pPr>
          </w:p>
        </w:tc>
        <w:tc>
          <w:tcPr>
            <w:tcW w:w="1276" w:type="dxa"/>
          </w:tcPr>
          <w:p w14:paraId="29D2B133" w14:textId="485274AB" w:rsidR="00E90C99" w:rsidRPr="005476A4" w:rsidRDefault="00E90C99" w:rsidP="00E90C99">
            <w:pPr>
              <w:jc w:val="center"/>
              <w:rPr>
                <w:sz w:val="25"/>
                <w:szCs w:val="25"/>
                <w:lang w:val="vi-VN"/>
              </w:rPr>
            </w:pPr>
            <w:r w:rsidRPr="005476A4">
              <w:rPr>
                <w:sz w:val="25"/>
                <w:szCs w:val="25"/>
                <w:lang w:val="vi-VN"/>
              </w:rPr>
              <w:t>Căn cứ</w:t>
            </w:r>
          </w:p>
        </w:tc>
        <w:tc>
          <w:tcPr>
            <w:tcW w:w="1168" w:type="dxa"/>
          </w:tcPr>
          <w:p w14:paraId="12E4C932" w14:textId="00ECE84C" w:rsidR="00E90C99" w:rsidRPr="005476A4" w:rsidRDefault="00E90C99" w:rsidP="00E90C99">
            <w:pPr>
              <w:jc w:val="center"/>
              <w:rPr>
                <w:sz w:val="25"/>
                <w:szCs w:val="25"/>
                <w:lang w:val="vi-VN"/>
              </w:rPr>
            </w:pPr>
            <w:r w:rsidRPr="005476A4">
              <w:rPr>
                <w:sz w:val="25"/>
                <w:szCs w:val="25"/>
                <w:lang w:val="vi-VN"/>
              </w:rPr>
              <w:t>UBND Tuyên Quang</w:t>
            </w:r>
          </w:p>
        </w:tc>
        <w:tc>
          <w:tcPr>
            <w:tcW w:w="3436" w:type="dxa"/>
          </w:tcPr>
          <w:p w14:paraId="0A0B5F22" w14:textId="3431B2D5" w:rsidR="00E90C99" w:rsidRPr="005476A4" w:rsidRDefault="00E90C99" w:rsidP="00E90C99">
            <w:pPr>
              <w:widowControl w:val="0"/>
              <w:tabs>
                <w:tab w:val="left" w:pos="1535"/>
              </w:tabs>
              <w:autoSpaceDE w:val="0"/>
              <w:autoSpaceDN w:val="0"/>
              <w:ind w:right="189"/>
              <w:jc w:val="both"/>
              <w:rPr>
                <w:color w:val="000000"/>
                <w:sz w:val="25"/>
                <w:szCs w:val="25"/>
                <w:lang w:val="vi-VN"/>
              </w:rPr>
            </w:pPr>
            <w:r w:rsidRPr="005476A4">
              <w:rPr>
                <w:color w:val="000000"/>
                <w:sz w:val="25"/>
                <w:szCs w:val="25"/>
                <w:lang w:val="vi-VN"/>
              </w:rPr>
              <w:t>- Đề nghị cập nhật Luật Tổ chức Chính phủ năm 2025</w:t>
            </w:r>
          </w:p>
          <w:p w14:paraId="28C4A0DA" w14:textId="636E4409" w:rsidR="00E90C99" w:rsidRPr="005476A4" w:rsidRDefault="00E90C99" w:rsidP="00E90C99">
            <w:pPr>
              <w:widowControl w:val="0"/>
              <w:tabs>
                <w:tab w:val="left" w:pos="1535"/>
              </w:tabs>
              <w:autoSpaceDE w:val="0"/>
              <w:autoSpaceDN w:val="0"/>
              <w:ind w:right="189"/>
              <w:jc w:val="both"/>
              <w:rPr>
                <w:color w:val="000000"/>
                <w:sz w:val="25"/>
                <w:szCs w:val="25"/>
                <w:lang w:val="vi-VN"/>
              </w:rPr>
            </w:pPr>
            <w:r w:rsidRPr="005476A4">
              <w:rPr>
                <w:color w:val="000000"/>
                <w:sz w:val="25"/>
                <w:szCs w:val="25"/>
                <w:lang w:val="vi-VN"/>
              </w:rPr>
              <w:t>- Bổ sung Nghị định số 55/2025/NĐ-CP</w:t>
            </w:r>
          </w:p>
        </w:tc>
        <w:tc>
          <w:tcPr>
            <w:tcW w:w="3227" w:type="dxa"/>
          </w:tcPr>
          <w:p w14:paraId="1A5B8E8F" w14:textId="408701CC" w:rsidR="00E90C99" w:rsidRPr="005476A4" w:rsidRDefault="00E90C99" w:rsidP="00E90C99">
            <w:pPr>
              <w:jc w:val="both"/>
              <w:rPr>
                <w:sz w:val="25"/>
                <w:szCs w:val="25"/>
                <w:lang w:val="vi-VN"/>
              </w:rPr>
            </w:pPr>
            <w:r w:rsidRPr="005476A4">
              <w:rPr>
                <w:sz w:val="25"/>
                <w:szCs w:val="25"/>
                <w:lang w:val="vi-VN"/>
              </w:rPr>
              <w:t xml:space="preserve">Bộ KHCN đã cập nhật </w:t>
            </w:r>
            <w:r w:rsidRPr="005476A4">
              <w:rPr>
                <w:bCs/>
                <w:iCs/>
                <w:sz w:val="25"/>
                <w:szCs w:val="25"/>
                <w:lang w:val="vi-VN"/>
              </w:rPr>
              <w:t xml:space="preserve">Luật Tổ chức Chính phủ ngày 18/02/2025 và </w:t>
            </w:r>
            <w:r w:rsidRPr="005476A4">
              <w:rPr>
                <w:sz w:val="25"/>
                <w:szCs w:val="25"/>
                <w:lang w:val="vi-VN"/>
              </w:rPr>
              <w:t>Nghị định số 55/NĐ-CP</w:t>
            </w:r>
          </w:p>
        </w:tc>
      </w:tr>
      <w:tr w:rsidR="00E90C99" w:rsidRPr="005B6B44" w14:paraId="3DFB1ADA" w14:textId="77777777" w:rsidTr="00BA52E2">
        <w:trPr>
          <w:trHeight w:val="20"/>
          <w:tblHeader/>
        </w:trPr>
        <w:tc>
          <w:tcPr>
            <w:tcW w:w="817" w:type="dxa"/>
          </w:tcPr>
          <w:p w14:paraId="3CBFDC9F" w14:textId="22097468" w:rsidR="00E90C99" w:rsidRPr="002F15B1" w:rsidRDefault="00E90C99" w:rsidP="002F15B1">
            <w:pPr>
              <w:pStyle w:val="ListParagraph"/>
              <w:numPr>
                <w:ilvl w:val="0"/>
                <w:numId w:val="10"/>
              </w:numPr>
              <w:jc w:val="center"/>
              <w:rPr>
                <w:b/>
                <w:sz w:val="25"/>
                <w:szCs w:val="25"/>
                <w:lang w:val="vi-VN"/>
              </w:rPr>
            </w:pPr>
          </w:p>
        </w:tc>
        <w:tc>
          <w:tcPr>
            <w:tcW w:w="1276" w:type="dxa"/>
          </w:tcPr>
          <w:p w14:paraId="277F96FB" w14:textId="70C10E2A" w:rsidR="00E90C99" w:rsidRPr="005476A4" w:rsidRDefault="00E90C99" w:rsidP="00E90C99">
            <w:pPr>
              <w:jc w:val="center"/>
              <w:rPr>
                <w:sz w:val="25"/>
                <w:szCs w:val="25"/>
                <w:lang w:val="vi-VN"/>
              </w:rPr>
            </w:pPr>
            <w:r w:rsidRPr="005476A4">
              <w:rPr>
                <w:sz w:val="25"/>
                <w:szCs w:val="25"/>
                <w:lang w:val="vi-VN"/>
              </w:rPr>
              <w:t>Căn cứ</w:t>
            </w:r>
          </w:p>
        </w:tc>
        <w:tc>
          <w:tcPr>
            <w:tcW w:w="1168" w:type="dxa"/>
          </w:tcPr>
          <w:p w14:paraId="64CFDF24" w14:textId="0CF8990F" w:rsidR="00E90C99" w:rsidRPr="005476A4" w:rsidRDefault="00E90C99" w:rsidP="00E90C99">
            <w:pPr>
              <w:jc w:val="center"/>
              <w:rPr>
                <w:sz w:val="25"/>
                <w:szCs w:val="25"/>
                <w:lang w:val="vi-VN"/>
              </w:rPr>
            </w:pPr>
            <w:r w:rsidRPr="005476A4">
              <w:rPr>
                <w:sz w:val="25"/>
                <w:szCs w:val="25"/>
                <w:lang w:val="vi-VN"/>
              </w:rPr>
              <w:t>UBND Khánh Hòa</w:t>
            </w:r>
          </w:p>
        </w:tc>
        <w:tc>
          <w:tcPr>
            <w:tcW w:w="3436" w:type="dxa"/>
          </w:tcPr>
          <w:p w14:paraId="2A2A9483" w14:textId="3C2B7EDD" w:rsidR="00E90C99" w:rsidRPr="005476A4" w:rsidRDefault="00E90C99" w:rsidP="00E90C99">
            <w:pPr>
              <w:widowControl w:val="0"/>
              <w:tabs>
                <w:tab w:val="left" w:pos="1535"/>
              </w:tabs>
              <w:autoSpaceDE w:val="0"/>
              <w:autoSpaceDN w:val="0"/>
              <w:ind w:right="189"/>
              <w:jc w:val="both"/>
              <w:rPr>
                <w:color w:val="000000"/>
                <w:sz w:val="25"/>
                <w:szCs w:val="25"/>
                <w:lang w:val="vi-VN"/>
              </w:rPr>
            </w:pPr>
            <w:r w:rsidRPr="005476A4">
              <w:rPr>
                <w:color w:val="000000"/>
                <w:sz w:val="25"/>
                <w:szCs w:val="25"/>
                <w:lang w:val="vi-VN"/>
              </w:rPr>
              <w:t>- Đề nghị bổ sung Nghị định số 55/2025/NĐ-CP</w:t>
            </w:r>
          </w:p>
        </w:tc>
        <w:tc>
          <w:tcPr>
            <w:tcW w:w="3227" w:type="dxa"/>
          </w:tcPr>
          <w:p w14:paraId="3E903983" w14:textId="46FFEF64" w:rsidR="00E90C99" w:rsidRPr="005476A4" w:rsidRDefault="00E90C99" w:rsidP="00E90C99">
            <w:pPr>
              <w:jc w:val="both"/>
              <w:rPr>
                <w:sz w:val="25"/>
                <w:szCs w:val="25"/>
                <w:lang w:val="vi-VN"/>
              </w:rPr>
            </w:pPr>
            <w:r w:rsidRPr="005476A4">
              <w:rPr>
                <w:sz w:val="25"/>
                <w:szCs w:val="25"/>
                <w:lang w:val="vi-VN"/>
              </w:rPr>
              <w:t>Bộ KHCN đã cập nhật Nghị định số 55/NĐ-CP</w:t>
            </w:r>
          </w:p>
        </w:tc>
      </w:tr>
      <w:tr w:rsidR="00E90C99" w:rsidRPr="005B6B44" w14:paraId="1F57D0A6" w14:textId="77777777" w:rsidTr="00BA52E2">
        <w:trPr>
          <w:trHeight w:val="20"/>
          <w:tblHeader/>
        </w:trPr>
        <w:tc>
          <w:tcPr>
            <w:tcW w:w="817" w:type="dxa"/>
          </w:tcPr>
          <w:p w14:paraId="3319A8E8" w14:textId="5FC37FFD" w:rsidR="00E90C99" w:rsidRPr="002F15B1" w:rsidRDefault="00E90C99" w:rsidP="002F15B1">
            <w:pPr>
              <w:pStyle w:val="ListParagraph"/>
              <w:numPr>
                <w:ilvl w:val="0"/>
                <w:numId w:val="10"/>
              </w:numPr>
              <w:jc w:val="center"/>
              <w:rPr>
                <w:b/>
                <w:sz w:val="25"/>
                <w:szCs w:val="25"/>
                <w:lang w:val="vi-VN"/>
              </w:rPr>
            </w:pPr>
          </w:p>
        </w:tc>
        <w:tc>
          <w:tcPr>
            <w:tcW w:w="1276" w:type="dxa"/>
          </w:tcPr>
          <w:p w14:paraId="7A71A212" w14:textId="7DF038EE" w:rsidR="00E90C99" w:rsidRPr="005476A4" w:rsidRDefault="00E90C99" w:rsidP="00E90C99">
            <w:pPr>
              <w:jc w:val="center"/>
              <w:rPr>
                <w:sz w:val="25"/>
                <w:szCs w:val="25"/>
                <w:lang w:val="vi-VN"/>
              </w:rPr>
            </w:pPr>
            <w:r w:rsidRPr="005476A4">
              <w:rPr>
                <w:sz w:val="25"/>
                <w:szCs w:val="25"/>
                <w:lang w:val="vi-VN"/>
              </w:rPr>
              <w:t>Căn cứ</w:t>
            </w:r>
          </w:p>
        </w:tc>
        <w:tc>
          <w:tcPr>
            <w:tcW w:w="1168" w:type="dxa"/>
          </w:tcPr>
          <w:p w14:paraId="74638BEA" w14:textId="798E7B2C" w:rsidR="00E90C99" w:rsidRPr="005476A4" w:rsidRDefault="00E90C99" w:rsidP="00E90C99">
            <w:pPr>
              <w:jc w:val="center"/>
              <w:rPr>
                <w:sz w:val="25"/>
                <w:szCs w:val="25"/>
                <w:lang w:val="vi-VN"/>
              </w:rPr>
            </w:pPr>
            <w:r w:rsidRPr="005476A4">
              <w:rPr>
                <w:sz w:val="25"/>
                <w:szCs w:val="25"/>
                <w:lang w:val="vi-VN"/>
              </w:rPr>
              <w:t>UBND Thái Bình</w:t>
            </w:r>
          </w:p>
        </w:tc>
        <w:tc>
          <w:tcPr>
            <w:tcW w:w="3436" w:type="dxa"/>
          </w:tcPr>
          <w:p w14:paraId="31A1C755" w14:textId="2A5CA5AD" w:rsidR="00E90C99" w:rsidRPr="005476A4" w:rsidRDefault="00E90C99" w:rsidP="00E90C99">
            <w:pPr>
              <w:widowControl w:val="0"/>
              <w:tabs>
                <w:tab w:val="left" w:pos="1535"/>
              </w:tabs>
              <w:autoSpaceDE w:val="0"/>
              <w:autoSpaceDN w:val="0"/>
              <w:ind w:right="189"/>
              <w:jc w:val="both"/>
              <w:rPr>
                <w:color w:val="000000"/>
                <w:sz w:val="25"/>
                <w:szCs w:val="25"/>
                <w:lang w:val="vi-VN"/>
              </w:rPr>
            </w:pPr>
            <w:r w:rsidRPr="005476A4">
              <w:rPr>
                <w:color w:val="000000"/>
                <w:sz w:val="25"/>
                <w:szCs w:val="25"/>
                <w:lang w:val="vi-VN"/>
              </w:rPr>
              <w:t>- Đề nghị cập nhật Nghị định số 55/2025/NĐ-CP</w:t>
            </w:r>
          </w:p>
        </w:tc>
        <w:tc>
          <w:tcPr>
            <w:tcW w:w="3227" w:type="dxa"/>
          </w:tcPr>
          <w:p w14:paraId="2668D8F4" w14:textId="0E030241" w:rsidR="00E90C99" w:rsidRPr="005476A4" w:rsidRDefault="00E90C99" w:rsidP="00E90C99">
            <w:pPr>
              <w:jc w:val="both"/>
              <w:rPr>
                <w:sz w:val="25"/>
                <w:szCs w:val="25"/>
                <w:lang w:val="vi-VN"/>
              </w:rPr>
            </w:pPr>
            <w:r w:rsidRPr="005476A4">
              <w:rPr>
                <w:sz w:val="25"/>
                <w:szCs w:val="25"/>
                <w:lang w:val="vi-VN"/>
              </w:rPr>
              <w:t>Bộ KHCN đã cập nhật Nghị định số 55/NĐ-CP</w:t>
            </w:r>
          </w:p>
        </w:tc>
      </w:tr>
      <w:tr w:rsidR="00E90C99" w:rsidRPr="005B6B44" w14:paraId="2B534771" w14:textId="77777777" w:rsidTr="00BA52E2">
        <w:trPr>
          <w:trHeight w:val="20"/>
          <w:tblHeader/>
        </w:trPr>
        <w:tc>
          <w:tcPr>
            <w:tcW w:w="817" w:type="dxa"/>
          </w:tcPr>
          <w:p w14:paraId="52F7D742" w14:textId="4CF0785C" w:rsidR="00E90C99" w:rsidRPr="002F15B1" w:rsidRDefault="00E90C99" w:rsidP="002F15B1">
            <w:pPr>
              <w:pStyle w:val="ListParagraph"/>
              <w:numPr>
                <w:ilvl w:val="0"/>
                <w:numId w:val="10"/>
              </w:numPr>
              <w:jc w:val="center"/>
              <w:rPr>
                <w:b/>
                <w:sz w:val="25"/>
                <w:szCs w:val="25"/>
                <w:lang w:val="vi-VN"/>
              </w:rPr>
            </w:pPr>
          </w:p>
        </w:tc>
        <w:tc>
          <w:tcPr>
            <w:tcW w:w="1276" w:type="dxa"/>
          </w:tcPr>
          <w:p w14:paraId="0909DCDE" w14:textId="7EB27890" w:rsidR="00E90C99" w:rsidRPr="005476A4" w:rsidRDefault="00E90C99" w:rsidP="00E90C99">
            <w:pPr>
              <w:jc w:val="center"/>
              <w:rPr>
                <w:sz w:val="25"/>
                <w:szCs w:val="25"/>
                <w:lang w:val="vi-VN"/>
              </w:rPr>
            </w:pPr>
            <w:r w:rsidRPr="005476A4">
              <w:rPr>
                <w:sz w:val="25"/>
                <w:szCs w:val="25"/>
                <w:lang w:val="vi-VN"/>
              </w:rPr>
              <w:t>Căn cứ</w:t>
            </w:r>
          </w:p>
        </w:tc>
        <w:tc>
          <w:tcPr>
            <w:tcW w:w="1168" w:type="dxa"/>
          </w:tcPr>
          <w:p w14:paraId="5A6AD49D" w14:textId="17A4F946" w:rsidR="00E90C99" w:rsidRPr="005476A4" w:rsidRDefault="00E90C99" w:rsidP="00E90C99">
            <w:pPr>
              <w:jc w:val="center"/>
              <w:rPr>
                <w:sz w:val="25"/>
                <w:szCs w:val="25"/>
                <w:lang w:val="vi-VN"/>
              </w:rPr>
            </w:pPr>
            <w:r w:rsidRPr="005476A4">
              <w:rPr>
                <w:sz w:val="25"/>
                <w:szCs w:val="25"/>
                <w:lang w:val="vi-VN"/>
              </w:rPr>
              <w:t>UBND Bạc Liêu</w:t>
            </w:r>
          </w:p>
        </w:tc>
        <w:tc>
          <w:tcPr>
            <w:tcW w:w="3436" w:type="dxa"/>
          </w:tcPr>
          <w:p w14:paraId="671DAAA1" w14:textId="34EA523B" w:rsidR="00E90C99" w:rsidRPr="005476A4" w:rsidRDefault="00E90C99" w:rsidP="00E90C99">
            <w:pPr>
              <w:widowControl w:val="0"/>
              <w:tabs>
                <w:tab w:val="left" w:pos="1535"/>
              </w:tabs>
              <w:autoSpaceDE w:val="0"/>
              <w:autoSpaceDN w:val="0"/>
              <w:ind w:right="189"/>
              <w:jc w:val="both"/>
              <w:rPr>
                <w:color w:val="000000"/>
                <w:sz w:val="25"/>
                <w:szCs w:val="25"/>
              </w:rPr>
            </w:pPr>
            <w:r w:rsidRPr="005476A4">
              <w:rPr>
                <w:color w:val="000000"/>
                <w:sz w:val="25"/>
                <w:szCs w:val="25"/>
                <w:lang w:val="vi-VN"/>
              </w:rPr>
              <w:t>Đề nghị bổ sung Nghị định số 55/2025/NĐ-CP</w:t>
            </w:r>
          </w:p>
        </w:tc>
        <w:tc>
          <w:tcPr>
            <w:tcW w:w="3227" w:type="dxa"/>
          </w:tcPr>
          <w:p w14:paraId="7827D640" w14:textId="575A31B1" w:rsidR="00E90C99" w:rsidRPr="005476A4" w:rsidRDefault="00E90C99" w:rsidP="00E90C99">
            <w:pPr>
              <w:jc w:val="both"/>
              <w:rPr>
                <w:sz w:val="25"/>
                <w:szCs w:val="25"/>
                <w:highlight w:val="yellow"/>
              </w:rPr>
            </w:pPr>
            <w:r w:rsidRPr="005476A4">
              <w:rPr>
                <w:sz w:val="25"/>
                <w:szCs w:val="25"/>
                <w:lang w:val="vi-VN"/>
              </w:rPr>
              <w:t>Bộ KHCN đã cập nhật Nghị định số 55/NĐ-CP</w:t>
            </w:r>
          </w:p>
        </w:tc>
      </w:tr>
      <w:tr w:rsidR="00E90C99" w:rsidRPr="005B6B44" w14:paraId="2ABE91BA" w14:textId="77777777" w:rsidTr="00BA52E2">
        <w:trPr>
          <w:trHeight w:val="20"/>
          <w:tblHeader/>
        </w:trPr>
        <w:tc>
          <w:tcPr>
            <w:tcW w:w="817" w:type="dxa"/>
          </w:tcPr>
          <w:p w14:paraId="5412D411" w14:textId="40464095" w:rsidR="00E90C99" w:rsidRPr="002F15B1" w:rsidRDefault="00E90C99" w:rsidP="002F15B1">
            <w:pPr>
              <w:pStyle w:val="ListParagraph"/>
              <w:numPr>
                <w:ilvl w:val="0"/>
                <w:numId w:val="10"/>
              </w:numPr>
              <w:jc w:val="center"/>
              <w:rPr>
                <w:b/>
                <w:sz w:val="25"/>
                <w:szCs w:val="25"/>
                <w:lang w:val="vi-VN"/>
              </w:rPr>
            </w:pPr>
          </w:p>
        </w:tc>
        <w:tc>
          <w:tcPr>
            <w:tcW w:w="1276" w:type="dxa"/>
          </w:tcPr>
          <w:p w14:paraId="715E76FA" w14:textId="2F4E358C" w:rsidR="00E90C99" w:rsidRPr="005476A4" w:rsidRDefault="00E90C99" w:rsidP="00E90C99">
            <w:pPr>
              <w:jc w:val="center"/>
              <w:rPr>
                <w:sz w:val="25"/>
                <w:szCs w:val="25"/>
                <w:lang w:val="vi-VN"/>
              </w:rPr>
            </w:pPr>
            <w:r w:rsidRPr="005476A4">
              <w:rPr>
                <w:sz w:val="25"/>
                <w:szCs w:val="25"/>
                <w:lang w:val="vi-VN"/>
              </w:rPr>
              <w:t>Căn cứ</w:t>
            </w:r>
          </w:p>
        </w:tc>
        <w:tc>
          <w:tcPr>
            <w:tcW w:w="1168" w:type="dxa"/>
          </w:tcPr>
          <w:p w14:paraId="500736C0" w14:textId="2075CE26" w:rsidR="00E90C99" w:rsidRPr="005476A4" w:rsidRDefault="00E90C99" w:rsidP="00E90C99">
            <w:pPr>
              <w:jc w:val="center"/>
              <w:rPr>
                <w:sz w:val="25"/>
                <w:szCs w:val="25"/>
                <w:lang w:val="vi-VN"/>
              </w:rPr>
            </w:pPr>
            <w:r w:rsidRPr="005476A4">
              <w:rPr>
                <w:sz w:val="25"/>
                <w:szCs w:val="25"/>
                <w:lang w:val="vi-VN"/>
              </w:rPr>
              <w:t>UBND Cà Mau</w:t>
            </w:r>
          </w:p>
        </w:tc>
        <w:tc>
          <w:tcPr>
            <w:tcW w:w="3436" w:type="dxa"/>
          </w:tcPr>
          <w:p w14:paraId="1BB980A1" w14:textId="578C5FAF" w:rsidR="00E90C99" w:rsidRPr="005476A4" w:rsidRDefault="00E90C99" w:rsidP="00E90C99">
            <w:pPr>
              <w:widowControl w:val="0"/>
              <w:tabs>
                <w:tab w:val="left" w:pos="1535"/>
              </w:tabs>
              <w:autoSpaceDE w:val="0"/>
              <w:autoSpaceDN w:val="0"/>
              <w:ind w:right="189"/>
              <w:jc w:val="both"/>
              <w:rPr>
                <w:color w:val="000000"/>
                <w:sz w:val="25"/>
                <w:szCs w:val="25"/>
                <w:lang w:val="vi-VN"/>
              </w:rPr>
            </w:pPr>
            <w:r w:rsidRPr="005476A4">
              <w:rPr>
                <w:color w:val="000000"/>
                <w:sz w:val="25"/>
                <w:szCs w:val="25"/>
                <w:lang w:val="vi-VN"/>
              </w:rPr>
              <w:t>Đề nghị bổ sung Nghị định số 55/2025/NĐ-CP</w:t>
            </w:r>
          </w:p>
        </w:tc>
        <w:tc>
          <w:tcPr>
            <w:tcW w:w="3227" w:type="dxa"/>
          </w:tcPr>
          <w:p w14:paraId="36886CB1" w14:textId="0C13D042" w:rsidR="00E90C99" w:rsidRPr="005476A4" w:rsidRDefault="00E90C99" w:rsidP="00E90C99">
            <w:pPr>
              <w:jc w:val="both"/>
              <w:rPr>
                <w:sz w:val="25"/>
                <w:szCs w:val="25"/>
                <w:lang w:val="vi-VN"/>
              </w:rPr>
            </w:pPr>
            <w:r w:rsidRPr="005476A4">
              <w:rPr>
                <w:sz w:val="25"/>
                <w:szCs w:val="25"/>
                <w:lang w:val="vi-VN"/>
              </w:rPr>
              <w:t>Bộ KHCN đã cập nhật Nghị định số 55/NĐ-CP</w:t>
            </w:r>
          </w:p>
        </w:tc>
      </w:tr>
      <w:tr w:rsidR="00E90C99" w:rsidRPr="005B6B44" w14:paraId="3A24580D" w14:textId="77777777" w:rsidTr="00BA52E2">
        <w:trPr>
          <w:trHeight w:val="20"/>
          <w:tblHeader/>
        </w:trPr>
        <w:tc>
          <w:tcPr>
            <w:tcW w:w="817" w:type="dxa"/>
          </w:tcPr>
          <w:p w14:paraId="299D211C" w14:textId="423DE9B7" w:rsidR="00E90C99" w:rsidRPr="002F15B1" w:rsidRDefault="00E90C99" w:rsidP="002F15B1">
            <w:pPr>
              <w:pStyle w:val="ListParagraph"/>
              <w:numPr>
                <w:ilvl w:val="0"/>
                <w:numId w:val="10"/>
              </w:numPr>
              <w:jc w:val="center"/>
              <w:rPr>
                <w:b/>
                <w:sz w:val="25"/>
                <w:szCs w:val="25"/>
                <w:lang w:val="vi-VN"/>
              </w:rPr>
            </w:pPr>
          </w:p>
        </w:tc>
        <w:tc>
          <w:tcPr>
            <w:tcW w:w="1276" w:type="dxa"/>
          </w:tcPr>
          <w:p w14:paraId="0C0C0B43" w14:textId="12DAA101" w:rsidR="00E90C99" w:rsidRPr="005476A4" w:rsidRDefault="00E90C99" w:rsidP="00E90C99">
            <w:pPr>
              <w:jc w:val="center"/>
              <w:rPr>
                <w:sz w:val="25"/>
                <w:szCs w:val="25"/>
                <w:lang w:val="vi-VN"/>
              </w:rPr>
            </w:pPr>
            <w:r w:rsidRPr="005476A4">
              <w:rPr>
                <w:sz w:val="25"/>
                <w:szCs w:val="25"/>
                <w:lang w:val="vi-VN"/>
              </w:rPr>
              <w:t>Căn cứ</w:t>
            </w:r>
          </w:p>
        </w:tc>
        <w:tc>
          <w:tcPr>
            <w:tcW w:w="1168" w:type="dxa"/>
          </w:tcPr>
          <w:p w14:paraId="4518C5E2" w14:textId="6AA79E10" w:rsidR="00E90C99" w:rsidRPr="005476A4" w:rsidRDefault="00E90C99" w:rsidP="00E90C99">
            <w:pPr>
              <w:jc w:val="center"/>
              <w:rPr>
                <w:sz w:val="25"/>
                <w:szCs w:val="25"/>
                <w:lang w:val="vi-VN"/>
              </w:rPr>
            </w:pPr>
            <w:r w:rsidRPr="005476A4">
              <w:rPr>
                <w:sz w:val="25"/>
                <w:szCs w:val="25"/>
                <w:lang w:val="vi-VN"/>
              </w:rPr>
              <w:t>UBND Long An</w:t>
            </w:r>
          </w:p>
        </w:tc>
        <w:tc>
          <w:tcPr>
            <w:tcW w:w="3436" w:type="dxa"/>
          </w:tcPr>
          <w:p w14:paraId="6DDE26BD" w14:textId="3D0E851F" w:rsidR="00E90C99" w:rsidRPr="005476A4" w:rsidRDefault="00E90C99" w:rsidP="00E90C99">
            <w:pPr>
              <w:widowControl w:val="0"/>
              <w:tabs>
                <w:tab w:val="left" w:pos="1535"/>
              </w:tabs>
              <w:autoSpaceDE w:val="0"/>
              <w:autoSpaceDN w:val="0"/>
              <w:ind w:right="189"/>
              <w:jc w:val="both"/>
              <w:rPr>
                <w:color w:val="000000"/>
                <w:sz w:val="25"/>
                <w:szCs w:val="25"/>
                <w:lang w:val="vi-VN"/>
              </w:rPr>
            </w:pPr>
            <w:r w:rsidRPr="005476A4">
              <w:rPr>
                <w:color w:val="000000"/>
                <w:sz w:val="25"/>
                <w:szCs w:val="25"/>
                <w:lang w:val="vi-VN"/>
              </w:rPr>
              <w:t>- Đề nghị cập nhật Luật Tổ chức Chính phủ năm 2025</w:t>
            </w:r>
          </w:p>
        </w:tc>
        <w:tc>
          <w:tcPr>
            <w:tcW w:w="3227" w:type="dxa"/>
          </w:tcPr>
          <w:p w14:paraId="7E811C37" w14:textId="658C1E77" w:rsidR="00E90C99" w:rsidRPr="005476A4" w:rsidRDefault="00E90C99" w:rsidP="00E90C99">
            <w:pPr>
              <w:jc w:val="both"/>
              <w:rPr>
                <w:sz w:val="25"/>
                <w:szCs w:val="25"/>
                <w:lang w:val="vi-VN"/>
              </w:rPr>
            </w:pPr>
            <w:r w:rsidRPr="005476A4">
              <w:rPr>
                <w:sz w:val="25"/>
                <w:szCs w:val="25"/>
                <w:lang w:val="vi-VN"/>
              </w:rPr>
              <w:t xml:space="preserve">Bộ KHCN đã cập nhật </w:t>
            </w:r>
            <w:r w:rsidRPr="005476A4">
              <w:rPr>
                <w:bCs/>
                <w:iCs/>
                <w:sz w:val="25"/>
                <w:szCs w:val="25"/>
                <w:lang w:val="vi-VN"/>
              </w:rPr>
              <w:t>Luật Tổ chức Chính phủ ngày 18/02/2025</w:t>
            </w:r>
          </w:p>
        </w:tc>
      </w:tr>
      <w:tr w:rsidR="00E90C99" w:rsidRPr="005B6B44" w14:paraId="3C50BF78" w14:textId="77777777" w:rsidTr="00BA52E2">
        <w:trPr>
          <w:trHeight w:val="20"/>
          <w:tblHeader/>
        </w:trPr>
        <w:tc>
          <w:tcPr>
            <w:tcW w:w="817" w:type="dxa"/>
          </w:tcPr>
          <w:p w14:paraId="5249E5A0" w14:textId="03FE609A" w:rsidR="00E90C99" w:rsidRPr="002F15B1" w:rsidRDefault="00E90C99" w:rsidP="002F15B1">
            <w:pPr>
              <w:pStyle w:val="ListParagraph"/>
              <w:numPr>
                <w:ilvl w:val="0"/>
                <w:numId w:val="10"/>
              </w:numPr>
              <w:jc w:val="center"/>
              <w:rPr>
                <w:b/>
                <w:sz w:val="25"/>
                <w:szCs w:val="25"/>
                <w:lang w:val="vi-VN"/>
              </w:rPr>
            </w:pPr>
          </w:p>
        </w:tc>
        <w:tc>
          <w:tcPr>
            <w:tcW w:w="1276" w:type="dxa"/>
          </w:tcPr>
          <w:p w14:paraId="77FB179E" w14:textId="08200F77" w:rsidR="00E90C99" w:rsidRPr="005476A4" w:rsidRDefault="00E90C99" w:rsidP="00E90C99">
            <w:pPr>
              <w:jc w:val="center"/>
              <w:rPr>
                <w:sz w:val="25"/>
                <w:szCs w:val="25"/>
                <w:lang w:val="vi-VN"/>
              </w:rPr>
            </w:pPr>
            <w:r w:rsidRPr="005476A4">
              <w:rPr>
                <w:sz w:val="25"/>
                <w:szCs w:val="25"/>
                <w:lang w:val="vi-VN"/>
              </w:rPr>
              <w:t>Căn cứ</w:t>
            </w:r>
          </w:p>
        </w:tc>
        <w:tc>
          <w:tcPr>
            <w:tcW w:w="1168" w:type="dxa"/>
          </w:tcPr>
          <w:p w14:paraId="76C60932" w14:textId="4C659471" w:rsidR="00E90C99" w:rsidRPr="005476A4" w:rsidRDefault="00E90C99" w:rsidP="00E90C99">
            <w:pPr>
              <w:jc w:val="center"/>
              <w:rPr>
                <w:sz w:val="25"/>
                <w:szCs w:val="25"/>
                <w:lang w:val="vi-VN"/>
              </w:rPr>
            </w:pPr>
            <w:r w:rsidRPr="005476A4">
              <w:rPr>
                <w:sz w:val="25"/>
                <w:szCs w:val="25"/>
                <w:lang w:val="vi-VN"/>
              </w:rPr>
              <w:t>UBND An Giang</w:t>
            </w:r>
          </w:p>
        </w:tc>
        <w:tc>
          <w:tcPr>
            <w:tcW w:w="3436" w:type="dxa"/>
          </w:tcPr>
          <w:p w14:paraId="2AC72EDC" w14:textId="1C7864E1" w:rsidR="00E90C99" w:rsidRPr="005476A4" w:rsidRDefault="00E90C99" w:rsidP="00E90C99">
            <w:pPr>
              <w:widowControl w:val="0"/>
              <w:tabs>
                <w:tab w:val="left" w:pos="1535"/>
              </w:tabs>
              <w:autoSpaceDE w:val="0"/>
              <w:autoSpaceDN w:val="0"/>
              <w:ind w:right="189"/>
              <w:jc w:val="both"/>
              <w:rPr>
                <w:color w:val="000000"/>
                <w:sz w:val="25"/>
                <w:szCs w:val="25"/>
                <w:lang w:val="vi-VN"/>
              </w:rPr>
            </w:pPr>
            <w:r w:rsidRPr="005476A4">
              <w:rPr>
                <w:color w:val="000000"/>
                <w:sz w:val="25"/>
                <w:szCs w:val="25"/>
                <w:lang w:val="vi-VN"/>
              </w:rPr>
              <w:t>- Đề nghị cập nhật Luật Tổ chức Chính phủ năm 2025</w:t>
            </w:r>
          </w:p>
        </w:tc>
        <w:tc>
          <w:tcPr>
            <w:tcW w:w="3227" w:type="dxa"/>
          </w:tcPr>
          <w:p w14:paraId="365D81FE" w14:textId="33217785" w:rsidR="00E90C99" w:rsidRPr="005476A4" w:rsidRDefault="00E90C99" w:rsidP="00E90C99">
            <w:pPr>
              <w:jc w:val="both"/>
              <w:rPr>
                <w:sz w:val="25"/>
                <w:szCs w:val="25"/>
                <w:lang w:val="vi-VN"/>
              </w:rPr>
            </w:pPr>
            <w:r w:rsidRPr="005476A4">
              <w:rPr>
                <w:sz w:val="25"/>
                <w:szCs w:val="25"/>
                <w:lang w:val="vi-VN"/>
              </w:rPr>
              <w:t xml:space="preserve">Bộ KHCN đã cập nhật </w:t>
            </w:r>
            <w:r w:rsidRPr="005476A4">
              <w:rPr>
                <w:bCs/>
                <w:iCs/>
                <w:sz w:val="25"/>
                <w:szCs w:val="25"/>
                <w:lang w:val="vi-VN"/>
              </w:rPr>
              <w:t>Luật Tổ chức Chính phủ ngày 18/02/2025</w:t>
            </w:r>
          </w:p>
        </w:tc>
      </w:tr>
      <w:tr w:rsidR="00E90C99" w:rsidRPr="005B6B44" w14:paraId="5EC395E3" w14:textId="77777777" w:rsidTr="00BA52E2">
        <w:trPr>
          <w:trHeight w:val="20"/>
          <w:tblHeader/>
        </w:trPr>
        <w:tc>
          <w:tcPr>
            <w:tcW w:w="817" w:type="dxa"/>
          </w:tcPr>
          <w:p w14:paraId="1BDC200C" w14:textId="50CC9463" w:rsidR="00E90C99" w:rsidRPr="002F15B1" w:rsidRDefault="00E90C99" w:rsidP="002F15B1">
            <w:pPr>
              <w:pStyle w:val="ListParagraph"/>
              <w:numPr>
                <w:ilvl w:val="0"/>
                <w:numId w:val="10"/>
              </w:numPr>
              <w:jc w:val="center"/>
              <w:rPr>
                <w:b/>
                <w:sz w:val="25"/>
                <w:szCs w:val="25"/>
                <w:lang w:val="vi-VN"/>
              </w:rPr>
            </w:pPr>
          </w:p>
        </w:tc>
        <w:tc>
          <w:tcPr>
            <w:tcW w:w="1276" w:type="dxa"/>
          </w:tcPr>
          <w:p w14:paraId="66C6266D" w14:textId="77777777" w:rsidR="00E90C99" w:rsidRPr="005476A4" w:rsidRDefault="00E90C99" w:rsidP="00E90C99">
            <w:pPr>
              <w:jc w:val="center"/>
              <w:rPr>
                <w:sz w:val="25"/>
                <w:szCs w:val="25"/>
                <w:lang w:val="vi-VN"/>
              </w:rPr>
            </w:pPr>
          </w:p>
        </w:tc>
        <w:tc>
          <w:tcPr>
            <w:tcW w:w="1168" w:type="dxa"/>
          </w:tcPr>
          <w:p w14:paraId="5ABD1B08" w14:textId="442C537C" w:rsidR="00E90C99" w:rsidRPr="005476A4" w:rsidRDefault="00E90C99" w:rsidP="00E90C99">
            <w:pPr>
              <w:jc w:val="center"/>
              <w:rPr>
                <w:sz w:val="25"/>
                <w:szCs w:val="25"/>
                <w:lang w:val="vi-VN"/>
              </w:rPr>
            </w:pPr>
            <w:r w:rsidRPr="005476A4">
              <w:rPr>
                <w:sz w:val="25"/>
                <w:szCs w:val="25"/>
                <w:lang w:val="vi-VN"/>
              </w:rPr>
              <w:t>UBND Thanh Hóa</w:t>
            </w:r>
          </w:p>
        </w:tc>
        <w:tc>
          <w:tcPr>
            <w:tcW w:w="3436" w:type="dxa"/>
          </w:tcPr>
          <w:p w14:paraId="08889CA1" w14:textId="0CDDEB20" w:rsidR="00E90C99" w:rsidRPr="005476A4" w:rsidRDefault="00E90C99" w:rsidP="00E90C99">
            <w:pPr>
              <w:widowControl w:val="0"/>
              <w:tabs>
                <w:tab w:val="left" w:pos="1535"/>
              </w:tabs>
              <w:autoSpaceDE w:val="0"/>
              <w:autoSpaceDN w:val="0"/>
              <w:ind w:right="189"/>
              <w:jc w:val="both"/>
              <w:rPr>
                <w:color w:val="000000"/>
                <w:sz w:val="25"/>
                <w:szCs w:val="25"/>
                <w:lang w:val="vi-VN"/>
              </w:rPr>
            </w:pPr>
            <w:r w:rsidRPr="005476A4">
              <w:rPr>
                <w:sz w:val="25"/>
                <w:szCs w:val="25"/>
                <w:lang w:val="vi-VN"/>
              </w:rPr>
              <w:t>1. Thay thế cụm từ “Chi cục Tiêu chuẩn Đo lường Chất lượng” bằng cụm từ “Cơ quan quản lý nhà nước về tiêu chuẩn đo lường chất lượng tại địa phương”, vì hiện nay một số Chi cục Tiêu chuẩn Đo lường Chất lượng tại địa phương đã sáp nhập thành một phòng chuyên môn nghiệp vụ thuộc Sở Khoa học và Công nghệ theo Nghị quyết 18-NQ/TW ngày 25 tháng 10 năm 2017 của Ban Chấp hành Trung ương khóa XII về tiếp tục đổi mới, sắp xếp tổ chức bộ máy của hệ thống chính trị tinh gọn, hoạt động hiệu lực, hiệu quả.</w:t>
            </w:r>
          </w:p>
        </w:tc>
        <w:tc>
          <w:tcPr>
            <w:tcW w:w="3227" w:type="dxa"/>
          </w:tcPr>
          <w:p w14:paraId="5A64FA2B" w14:textId="1145B2D3" w:rsidR="00E90C99" w:rsidRPr="005476A4" w:rsidRDefault="00E90C99" w:rsidP="00E90C99">
            <w:pPr>
              <w:jc w:val="both"/>
              <w:rPr>
                <w:sz w:val="25"/>
                <w:szCs w:val="25"/>
                <w:lang w:val="vi-VN"/>
              </w:rPr>
            </w:pPr>
            <w:r w:rsidRPr="005476A4">
              <w:rPr>
                <w:sz w:val="25"/>
                <w:szCs w:val="25"/>
                <w:lang w:val="vi-VN"/>
              </w:rPr>
              <w:t>- Bộ KHCN sẽ xem xét chỉnh sửa tại các văn bản có quy định về Chi cục TCĐLCL</w:t>
            </w:r>
          </w:p>
          <w:p w14:paraId="7BED6EE1" w14:textId="40787137" w:rsidR="00E90C99" w:rsidRPr="005476A4" w:rsidRDefault="00E90C99" w:rsidP="00E90C99">
            <w:pPr>
              <w:jc w:val="both"/>
              <w:rPr>
                <w:sz w:val="25"/>
                <w:szCs w:val="25"/>
                <w:lang w:val="vi-VN"/>
              </w:rPr>
            </w:pPr>
          </w:p>
        </w:tc>
      </w:tr>
      <w:tr w:rsidR="00E90C99" w:rsidRPr="005B6B44" w14:paraId="08F0B695" w14:textId="77777777" w:rsidTr="00BA52E2">
        <w:trPr>
          <w:trHeight w:val="20"/>
          <w:tblHeader/>
        </w:trPr>
        <w:tc>
          <w:tcPr>
            <w:tcW w:w="817" w:type="dxa"/>
          </w:tcPr>
          <w:p w14:paraId="1EF54A03" w14:textId="445D02A7" w:rsidR="00E90C99" w:rsidRPr="002F15B1" w:rsidRDefault="00E90C99" w:rsidP="002F15B1">
            <w:pPr>
              <w:pStyle w:val="ListParagraph"/>
              <w:numPr>
                <w:ilvl w:val="0"/>
                <w:numId w:val="10"/>
              </w:numPr>
              <w:jc w:val="center"/>
              <w:rPr>
                <w:b/>
                <w:sz w:val="25"/>
                <w:szCs w:val="25"/>
                <w:lang w:val="vi-VN"/>
              </w:rPr>
            </w:pPr>
          </w:p>
        </w:tc>
        <w:tc>
          <w:tcPr>
            <w:tcW w:w="1276" w:type="dxa"/>
          </w:tcPr>
          <w:p w14:paraId="432523C4" w14:textId="218FF7F3" w:rsidR="00E90C99" w:rsidRPr="005476A4" w:rsidRDefault="00E90C99" w:rsidP="00E90C99">
            <w:pPr>
              <w:jc w:val="center"/>
              <w:rPr>
                <w:sz w:val="25"/>
                <w:szCs w:val="25"/>
                <w:lang w:val="vi-VN"/>
              </w:rPr>
            </w:pPr>
          </w:p>
        </w:tc>
        <w:tc>
          <w:tcPr>
            <w:tcW w:w="1168" w:type="dxa"/>
          </w:tcPr>
          <w:p w14:paraId="02D9E568" w14:textId="1BF8598B" w:rsidR="00E90C99" w:rsidRPr="005476A4" w:rsidRDefault="00E90C99" w:rsidP="00E90C99">
            <w:pPr>
              <w:jc w:val="center"/>
              <w:rPr>
                <w:sz w:val="25"/>
                <w:szCs w:val="25"/>
                <w:lang w:val="vi-VN"/>
              </w:rPr>
            </w:pPr>
          </w:p>
        </w:tc>
        <w:tc>
          <w:tcPr>
            <w:tcW w:w="3436" w:type="dxa"/>
          </w:tcPr>
          <w:p w14:paraId="1D50680B" w14:textId="6E528C2A" w:rsidR="00E90C99" w:rsidRPr="005476A4" w:rsidRDefault="00E90C99" w:rsidP="00E90C99">
            <w:pPr>
              <w:widowControl w:val="0"/>
              <w:tabs>
                <w:tab w:val="left" w:pos="1535"/>
              </w:tabs>
              <w:autoSpaceDE w:val="0"/>
              <w:autoSpaceDN w:val="0"/>
              <w:ind w:right="189"/>
              <w:jc w:val="both"/>
              <w:rPr>
                <w:sz w:val="25"/>
                <w:szCs w:val="25"/>
              </w:rPr>
            </w:pPr>
            <w:r w:rsidRPr="005476A4">
              <w:rPr>
                <w:color w:val="000000"/>
                <w:sz w:val="25"/>
                <w:szCs w:val="25"/>
                <w:lang w:val="vi-VN"/>
              </w:rPr>
              <w:t>2.</w:t>
            </w:r>
            <w:r w:rsidRPr="005476A4">
              <w:rPr>
                <w:color w:val="000000"/>
                <w:sz w:val="25"/>
                <w:szCs w:val="25"/>
              </w:rPr>
              <w:t xml:space="preserve"> Thay thế cụm từ “Tổng cục Tiêu chuẩn Đo lường Chất lượng” bằng</w:t>
            </w:r>
            <w:r w:rsidRPr="005476A4">
              <w:rPr>
                <w:color w:val="000000"/>
                <w:sz w:val="25"/>
                <w:szCs w:val="25"/>
                <w:lang w:val="vi-VN"/>
              </w:rPr>
              <w:t xml:space="preserve"> </w:t>
            </w:r>
            <w:r w:rsidRPr="005476A4">
              <w:rPr>
                <w:color w:val="000000"/>
                <w:sz w:val="25"/>
                <w:szCs w:val="25"/>
              </w:rPr>
              <w:t>cụm từ “Uỷ ban Tiêu chuẩn Đo lường Chất lượng Quốc gia” theo Nghị định số</w:t>
            </w:r>
            <w:r w:rsidRPr="005476A4">
              <w:rPr>
                <w:color w:val="000000"/>
                <w:sz w:val="25"/>
                <w:szCs w:val="25"/>
                <w:lang w:val="vi-VN"/>
              </w:rPr>
              <w:t xml:space="preserve"> </w:t>
            </w:r>
            <w:r w:rsidRPr="005476A4">
              <w:rPr>
                <w:color w:val="000000"/>
                <w:sz w:val="25"/>
                <w:szCs w:val="25"/>
              </w:rPr>
              <w:t>55/2025/NĐ-CP ngày</w:t>
            </w:r>
            <w:r w:rsidRPr="005476A4">
              <w:rPr>
                <w:color w:val="000000"/>
                <w:sz w:val="25"/>
                <w:szCs w:val="25"/>
                <w:lang w:val="vi-VN"/>
              </w:rPr>
              <w:t xml:space="preserve"> </w:t>
            </w:r>
            <w:r w:rsidRPr="005476A4">
              <w:rPr>
                <w:color w:val="000000"/>
                <w:sz w:val="25"/>
                <w:szCs w:val="25"/>
              </w:rPr>
              <w:t>02/03/2025 của Chính phủ quy</w:t>
            </w:r>
            <w:r w:rsidRPr="005476A4">
              <w:rPr>
                <w:color w:val="000000"/>
                <w:sz w:val="25"/>
                <w:szCs w:val="25"/>
                <w:lang w:val="vi-VN"/>
              </w:rPr>
              <w:t xml:space="preserve"> </w:t>
            </w:r>
            <w:r w:rsidRPr="005476A4">
              <w:rPr>
                <w:color w:val="000000"/>
                <w:sz w:val="25"/>
                <w:szCs w:val="25"/>
              </w:rPr>
              <w:t>định chức năng, nhiệm vụ,</w:t>
            </w:r>
            <w:r w:rsidRPr="005476A4">
              <w:rPr>
                <w:color w:val="000000"/>
                <w:sz w:val="25"/>
                <w:szCs w:val="25"/>
              </w:rPr>
              <w:br/>
              <w:t>quyền hạn và cơ cấu tổ chức của Bộ Khoa học và Công nghệ</w:t>
            </w:r>
          </w:p>
        </w:tc>
        <w:tc>
          <w:tcPr>
            <w:tcW w:w="3227" w:type="dxa"/>
          </w:tcPr>
          <w:p w14:paraId="5A997E85" w14:textId="77777777" w:rsidR="00E90C99" w:rsidRPr="005476A4" w:rsidRDefault="00E90C99" w:rsidP="00E90C99">
            <w:pPr>
              <w:jc w:val="both"/>
              <w:rPr>
                <w:sz w:val="25"/>
                <w:szCs w:val="25"/>
                <w:lang w:val="vi-VN"/>
              </w:rPr>
            </w:pPr>
            <w:r w:rsidRPr="005476A4">
              <w:rPr>
                <w:sz w:val="25"/>
                <w:szCs w:val="25"/>
                <w:lang w:val="vi-VN"/>
              </w:rPr>
              <w:t>- Dự thảo Nghị định đã thay bằng cụm từ “Ủy ban TCĐLCL QG”</w:t>
            </w:r>
          </w:p>
          <w:p w14:paraId="30B41E07" w14:textId="77777777" w:rsidR="00E90C99" w:rsidRPr="005476A4" w:rsidRDefault="00E90C99" w:rsidP="00E90C99">
            <w:pPr>
              <w:jc w:val="both"/>
              <w:rPr>
                <w:sz w:val="25"/>
                <w:szCs w:val="25"/>
                <w:lang w:val="vi-VN"/>
              </w:rPr>
            </w:pPr>
          </w:p>
        </w:tc>
      </w:tr>
      <w:tr w:rsidR="00E90C99" w:rsidRPr="005B6B44" w14:paraId="022E0DD3" w14:textId="77777777" w:rsidTr="00BA52E2">
        <w:trPr>
          <w:trHeight w:val="20"/>
          <w:tblHeader/>
        </w:trPr>
        <w:tc>
          <w:tcPr>
            <w:tcW w:w="817" w:type="dxa"/>
          </w:tcPr>
          <w:p w14:paraId="6A6DC5EB" w14:textId="53658CC1" w:rsidR="00E90C99" w:rsidRPr="002F15B1" w:rsidRDefault="00E90C99" w:rsidP="002F15B1">
            <w:pPr>
              <w:pStyle w:val="ListParagraph"/>
              <w:numPr>
                <w:ilvl w:val="0"/>
                <w:numId w:val="10"/>
              </w:numPr>
              <w:jc w:val="center"/>
              <w:rPr>
                <w:b/>
                <w:sz w:val="25"/>
                <w:szCs w:val="25"/>
                <w:lang w:val="vi-VN"/>
              </w:rPr>
            </w:pPr>
          </w:p>
        </w:tc>
        <w:tc>
          <w:tcPr>
            <w:tcW w:w="1276" w:type="dxa"/>
          </w:tcPr>
          <w:p w14:paraId="104EBE63" w14:textId="77777777" w:rsidR="00E90C99" w:rsidRPr="005476A4" w:rsidRDefault="00E90C99" w:rsidP="00E90C99">
            <w:pPr>
              <w:jc w:val="center"/>
              <w:rPr>
                <w:sz w:val="25"/>
                <w:szCs w:val="25"/>
                <w:lang w:val="vi-VN"/>
              </w:rPr>
            </w:pPr>
          </w:p>
        </w:tc>
        <w:tc>
          <w:tcPr>
            <w:tcW w:w="1168" w:type="dxa"/>
          </w:tcPr>
          <w:p w14:paraId="37EA92AA" w14:textId="3D7D0E26" w:rsidR="00E90C99" w:rsidRPr="005476A4" w:rsidRDefault="00E90C99" w:rsidP="00E90C99">
            <w:pPr>
              <w:jc w:val="center"/>
              <w:rPr>
                <w:sz w:val="25"/>
                <w:szCs w:val="25"/>
                <w:lang w:val="vi-VN"/>
              </w:rPr>
            </w:pPr>
            <w:r w:rsidRPr="005476A4">
              <w:rPr>
                <w:sz w:val="25"/>
                <w:szCs w:val="25"/>
                <w:lang w:val="vi-VN"/>
              </w:rPr>
              <w:t>UBND Đồng Nai</w:t>
            </w:r>
          </w:p>
        </w:tc>
        <w:tc>
          <w:tcPr>
            <w:tcW w:w="3436" w:type="dxa"/>
          </w:tcPr>
          <w:p w14:paraId="290862E6" w14:textId="549F38C1" w:rsidR="00E90C99" w:rsidRPr="005476A4" w:rsidRDefault="00E90C99" w:rsidP="00E90C99">
            <w:pPr>
              <w:widowControl w:val="0"/>
              <w:tabs>
                <w:tab w:val="left" w:pos="1535"/>
              </w:tabs>
              <w:autoSpaceDE w:val="0"/>
              <w:autoSpaceDN w:val="0"/>
              <w:ind w:right="189"/>
              <w:jc w:val="both"/>
              <w:rPr>
                <w:sz w:val="25"/>
                <w:szCs w:val="25"/>
                <w:lang w:val="vi-VN"/>
              </w:rPr>
            </w:pPr>
            <w:r w:rsidRPr="005476A4">
              <w:rPr>
                <w:sz w:val="25"/>
                <w:szCs w:val="25"/>
                <w:lang w:val="vi-VN"/>
              </w:rPr>
              <w:t>Đề nghị sửa đổi cho phù hợp thực tế</w:t>
            </w:r>
          </w:p>
        </w:tc>
        <w:tc>
          <w:tcPr>
            <w:tcW w:w="3227" w:type="dxa"/>
          </w:tcPr>
          <w:p w14:paraId="75E99DD6" w14:textId="77777777" w:rsidR="00E90C99" w:rsidRPr="005476A4" w:rsidRDefault="00E90C99" w:rsidP="00E90C99">
            <w:pPr>
              <w:jc w:val="both"/>
              <w:rPr>
                <w:sz w:val="25"/>
                <w:szCs w:val="25"/>
                <w:lang w:val="vi-VN"/>
              </w:rPr>
            </w:pPr>
            <w:r w:rsidRPr="005476A4">
              <w:rPr>
                <w:sz w:val="25"/>
                <w:szCs w:val="25"/>
                <w:lang w:val="vi-VN"/>
              </w:rPr>
              <w:t>Bộ KHCN sẽ xem xét chỉnh sửa tại các văn bản có quy định về Chi cục TCĐLCL.</w:t>
            </w:r>
          </w:p>
          <w:p w14:paraId="41C6C987" w14:textId="77777777" w:rsidR="00E90C99" w:rsidRPr="005476A4" w:rsidRDefault="00E90C99" w:rsidP="00E90C99">
            <w:pPr>
              <w:jc w:val="both"/>
              <w:rPr>
                <w:sz w:val="25"/>
                <w:szCs w:val="25"/>
                <w:lang w:val="vi-VN"/>
              </w:rPr>
            </w:pPr>
          </w:p>
        </w:tc>
      </w:tr>
      <w:tr w:rsidR="00E90C99" w:rsidRPr="005B6B44" w14:paraId="4BB9381B" w14:textId="77777777" w:rsidTr="00BA52E2">
        <w:trPr>
          <w:trHeight w:val="20"/>
          <w:tblHeader/>
        </w:trPr>
        <w:tc>
          <w:tcPr>
            <w:tcW w:w="817" w:type="dxa"/>
          </w:tcPr>
          <w:p w14:paraId="222A672B" w14:textId="79D5AC70" w:rsidR="00E90C99" w:rsidRPr="002F15B1" w:rsidRDefault="00E90C99" w:rsidP="002F15B1">
            <w:pPr>
              <w:pStyle w:val="ListParagraph"/>
              <w:numPr>
                <w:ilvl w:val="0"/>
                <w:numId w:val="10"/>
              </w:numPr>
              <w:jc w:val="center"/>
              <w:rPr>
                <w:b/>
                <w:sz w:val="25"/>
                <w:szCs w:val="25"/>
                <w:lang w:val="vi-VN"/>
              </w:rPr>
            </w:pPr>
          </w:p>
        </w:tc>
        <w:tc>
          <w:tcPr>
            <w:tcW w:w="1276" w:type="dxa"/>
          </w:tcPr>
          <w:p w14:paraId="4FC49365" w14:textId="4092BF9F" w:rsidR="00E90C99" w:rsidRPr="005476A4" w:rsidRDefault="00E90C99" w:rsidP="00E90C99">
            <w:pPr>
              <w:jc w:val="center"/>
              <w:rPr>
                <w:sz w:val="25"/>
                <w:szCs w:val="25"/>
                <w:lang w:val="vi-VN"/>
              </w:rPr>
            </w:pPr>
            <w:r w:rsidRPr="005476A4">
              <w:rPr>
                <w:sz w:val="25"/>
                <w:szCs w:val="25"/>
                <w:lang w:val="vi-VN"/>
              </w:rPr>
              <w:t>Căn cứ</w:t>
            </w:r>
          </w:p>
        </w:tc>
        <w:tc>
          <w:tcPr>
            <w:tcW w:w="1168" w:type="dxa"/>
          </w:tcPr>
          <w:p w14:paraId="43575B10" w14:textId="2FA6B8A1" w:rsidR="00E90C99" w:rsidRPr="005476A4" w:rsidRDefault="00E90C99" w:rsidP="00E90C99">
            <w:pPr>
              <w:jc w:val="center"/>
              <w:rPr>
                <w:sz w:val="25"/>
                <w:szCs w:val="25"/>
                <w:lang w:val="vi-VN"/>
              </w:rPr>
            </w:pPr>
            <w:r w:rsidRPr="005476A4">
              <w:rPr>
                <w:sz w:val="25"/>
                <w:szCs w:val="25"/>
                <w:lang w:val="vi-VN"/>
              </w:rPr>
              <w:t>UBND Bạc Liêu</w:t>
            </w:r>
          </w:p>
        </w:tc>
        <w:tc>
          <w:tcPr>
            <w:tcW w:w="3436" w:type="dxa"/>
          </w:tcPr>
          <w:p w14:paraId="77505D02" w14:textId="4515BC28" w:rsidR="00E90C99" w:rsidRPr="005476A4" w:rsidRDefault="00E90C99" w:rsidP="00E90C99">
            <w:pPr>
              <w:widowControl w:val="0"/>
              <w:tabs>
                <w:tab w:val="left" w:pos="1535"/>
              </w:tabs>
              <w:autoSpaceDE w:val="0"/>
              <w:autoSpaceDN w:val="0"/>
              <w:ind w:right="189"/>
              <w:jc w:val="both"/>
              <w:rPr>
                <w:sz w:val="25"/>
                <w:szCs w:val="25"/>
                <w:lang w:val="vi-VN"/>
              </w:rPr>
            </w:pPr>
            <w:r w:rsidRPr="005476A4">
              <w:rPr>
                <w:sz w:val="25"/>
                <w:szCs w:val="25"/>
                <w:lang w:val="vi-VN"/>
              </w:rPr>
              <w:t>Thay bằng Nghị định số 55/2025/NĐ-CP</w:t>
            </w:r>
          </w:p>
        </w:tc>
        <w:tc>
          <w:tcPr>
            <w:tcW w:w="3227" w:type="dxa"/>
          </w:tcPr>
          <w:p w14:paraId="610D0658" w14:textId="35DD70F5" w:rsidR="00E90C99" w:rsidRPr="005476A4" w:rsidRDefault="00E90C99" w:rsidP="00E90C99">
            <w:pPr>
              <w:jc w:val="both"/>
              <w:rPr>
                <w:sz w:val="25"/>
                <w:szCs w:val="25"/>
                <w:lang w:val="vi-VN"/>
              </w:rPr>
            </w:pPr>
            <w:r w:rsidRPr="005476A4">
              <w:rPr>
                <w:sz w:val="25"/>
                <w:szCs w:val="25"/>
                <w:lang w:val="vi-VN"/>
              </w:rPr>
              <w:t>Bộ KHCN tiếp thu</w:t>
            </w:r>
          </w:p>
        </w:tc>
      </w:tr>
      <w:tr w:rsidR="00E90C99" w:rsidRPr="005B6B44" w14:paraId="56EFF05D" w14:textId="77777777" w:rsidTr="00BA52E2">
        <w:trPr>
          <w:trHeight w:val="20"/>
          <w:tblHeader/>
        </w:trPr>
        <w:tc>
          <w:tcPr>
            <w:tcW w:w="817" w:type="dxa"/>
          </w:tcPr>
          <w:p w14:paraId="3DB6401C" w14:textId="15454D36" w:rsidR="00E90C99" w:rsidRPr="002F15B1" w:rsidRDefault="00E90C99" w:rsidP="002F15B1">
            <w:pPr>
              <w:pStyle w:val="ListParagraph"/>
              <w:numPr>
                <w:ilvl w:val="0"/>
                <w:numId w:val="10"/>
              </w:numPr>
              <w:jc w:val="center"/>
              <w:rPr>
                <w:b/>
                <w:sz w:val="25"/>
                <w:szCs w:val="25"/>
                <w:lang w:val="vi-VN"/>
              </w:rPr>
            </w:pPr>
          </w:p>
        </w:tc>
        <w:tc>
          <w:tcPr>
            <w:tcW w:w="1276" w:type="dxa"/>
          </w:tcPr>
          <w:p w14:paraId="13C65A7A" w14:textId="3DA71359" w:rsidR="00E90C99" w:rsidRPr="005476A4" w:rsidRDefault="00E90C99" w:rsidP="00E90C99">
            <w:pPr>
              <w:jc w:val="center"/>
              <w:rPr>
                <w:sz w:val="25"/>
                <w:szCs w:val="25"/>
                <w:lang w:val="vi-VN"/>
              </w:rPr>
            </w:pPr>
            <w:r>
              <w:rPr>
                <w:sz w:val="25"/>
                <w:szCs w:val="25"/>
                <w:lang w:val="vi-VN"/>
              </w:rPr>
              <w:t xml:space="preserve"> Khoản 1 Điều 1</w:t>
            </w:r>
          </w:p>
        </w:tc>
        <w:tc>
          <w:tcPr>
            <w:tcW w:w="1168" w:type="dxa"/>
          </w:tcPr>
          <w:p w14:paraId="3B89A7CD" w14:textId="1ED7EEC5" w:rsidR="00E90C99" w:rsidRPr="005476A4" w:rsidRDefault="00E90C99" w:rsidP="00E90C99">
            <w:pPr>
              <w:jc w:val="center"/>
              <w:rPr>
                <w:sz w:val="25"/>
                <w:szCs w:val="25"/>
                <w:lang w:val="vi-VN"/>
              </w:rPr>
            </w:pPr>
            <w:r>
              <w:rPr>
                <w:sz w:val="25"/>
                <w:szCs w:val="25"/>
                <w:lang w:val="vi-VN"/>
              </w:rPr>
              <w:t>Bộ NN&amp;MT</w:t>
            </w:r>
          </w:p>
        </w:tc>
        <w:tc>
          <w:tcPr>
            <w:tcW w:w="3436" w:type="dxa"/>
          </w:tcPr>
          <w:p w14:paraId="2AF74721" w14:textId="22ED9B17" w:rsidR="00E90C99" w:rsidRPr="005476A4" w:rsidRDefault="00E90C99" w:rsidP="00E90C99">
            <w:pPr>
              <w:widowControl w:val="0"/>
              <w:tabs>
                <w:tab w:val="left" w:pos="1535"/>
              </w:tabs>
              <w:autoSpaceDE w:val="0"/>
              <w:autoSpaceDN w:val="0"/>
              <w:ind w:right="189"/>
              <w:jc w:val="both"/>
              <w:rPr>
                <w:sz w:val="25"/>
                <w:szCs w:val="25"/>
                <w:lang w:val="vi-VN"/>
              </w:rPr>
            </w:pPr>
            <w:r w:rsidRPr="00D803FE">
              <w:rPr>
                <w:rFonts w:eastAsia="Times New Roman"/>
                <w:sz w:val="26"/>
                <w:szCs w:val="26"/>
                <w:lang w:eastAsia="zh-CN"/>
              </w:rPr>
              <w:t xml:space="preserve">Khoản 1 Điều 1 viết như dự thảo là chưa thật chặt chẽ. Đề nghị viết lại như Điều 2, Điều 3 hoặc sửa lại như sau: Thay cụm từ "Tổng cục Tiêu chuẩn Đo lường Chất lượng" bằng cụm từ "Ủy ban Tiêu chuẩn Đo lường Chất lượng Quốc gia" tại khoản 2 Điều 19a và khoản 2 Điều 27a Nghị định số 132/2008/NĐ-CP ngày 31/12/2018 được </w:t>
            </w:r>
            <w:r w:rsidRPr="00D803FE">
              <w:rPr>
                <w:rFonts w:eastAsia="Times New Roman"/>
                <w:b/>
                <w:bCs/>
                <w:sz w:val="26"/>
                <w:szCs w:val="26"/>
                <w:lang w:eastAsia="zh-CN"/>
              </w:rPr>
              <w:t>sửa đổi, bổ sung</w:t>
            </w:r>
            <w:r w:rsidRPr="00D803FE">
              <w:rPr>
                <w:rFonts w:eastAsia="Times New Roman"/>
                <w:sz w:val="26"/>
                <w:szCs w:val="26"/>
                <w:lang w:eastAsia="zh-CN"/>
              </w:rPr>
              <w:t xml:space="preserve"> tại khoản 9, khoản 12 Điều 1 Nghị định số 74/2018/NĐ-CP ngày 15/5/2018</w:t>
            </w:r>
          </w:p>
        </w:tc>
        <w:tc>
          <w:tcPr>
            <w:tcW w:w="3227" w:type="dxa"/>
          </w:tcPr>
          <w:p w14:paraId="6B7086CA" w14:textId="415EB9CA" w:rsidR="00E90C99" w:rsidRPr="005476A4" w:rsidRDefault="00E90C99" w:rsidP="00E90C99">
            <w:pPr>
              <w:jc w:val="both"/>
              <w:rPr>
                <w:sz w:val="25"/>
                <w:szCs w:val="25"/>
                <w:lang w:val="vi-VN"/>
              </w:rPr>
            </w:pPr>
            <w:r>
              <w:rPr>
                <w:sz w:val="26"/>
                <w:szCs w:val="26"/>
                <w:lang w:val="vi-VN"/>
              </w:rPr>
              <w:t>Bộ KHCN đ</w:t>
            </w:r>
            <w:r w:rsidRPr="00D803FE">
              <w:rPr>
                <w:sz w:val="26"/>
                <w:szCs w:val="26"/>
              </w:rPr>
              <w:t>ề nghị bảo lưu như dự thảo vì chỉ có “đoạn đầu” của 02 khoản này có quy định về Tổng cục TCĐLCL</w:t>
            </w:r>
          </w:p>
        </w:tc>
      </w:tr>
      <w:tr w:rsidR="00E90C99" w:rsidRPr="005B6B44" w14:paraId="1CBA899A" w14:textId="77777777" w:rsidTr="00BA52E2">
        <w:trPr>
          <w:trHeight w:val="20"/>
          <w:tblHeader/>
        </w:trPr>
        <w:tc>
          <w:tcPr>
            <w:tcW w:w="817" w:type="dxa"/>
          </w:tcPr>
          <w:p w14:paraId="5D625731" w14:textId="1EAFC24C" w:rsidR="00E90C99" w:rsidRPr="002F15B1" w:rsidRDefault="00E90C99" w:rsidP="002F15B1">
            <w:pPr>
              <w:pStyle w:val="ListParagraph"/>
              <w:numPr>
                <w:ilvl w:val="0"/>
                <w:numId w:val="10"/>
              </w:numPr>
              <w:jc w:val="center"/>
              <w:rPr>
                <w:b/>
                <w:sz w:val="25"/>
                <w:szCs w:val="25"/>
                <w:lang w:val="vi-VN"/>
              </w:rPr>
            </w:pPr>
          </w:p>
        </w:tc>
        <w:tc>
          <w:tcPr>
            <w:tcW w:w="1276" w:type="dxa"/>
          </w:tcPr>
          <w:p w14:paraId="20B7E00C" w14:textId="76DF31F6" w:rsidR="00E90C99" w:rsidRPr="005476A4" w:rsidRDefault="00E90C99" w:rsidP="00E90C99">
            <w:pPr>
              <w:jc w:val="center"/>
              <w:rPr>
                <w:sz w:val="25"/>
                <w:szCs w:val="25"/>
              </w:rPr>
            </w:pPr>
            <w:r w:rsidRPr="00D803FE">
              <w:rPr>
                <w:rFonts w:eastAsia="Times New Roman"/>
                <w:sz w:val="26"/>
                <w:szCs w:val="26"/>
                <w:lang w:eastAsia="zh-CN"/>
              </w:rPr>
              <w:t>khoản 2, Điều 1</w:t>
            </w:r>
          </w:p>
        </w:tc>
        <w:tc>
          <w:tcPr>
            <w:tcW w:w="1168" w:type="dxa"/>
          </w:tcPr>
          <w:p w14:paraId="491AFFC1" w14:textId="6B8CB26F" w:rsidR="00E90C99" w:rsidRPr="005A1D91" w:rsidRDefault="00E90C99" w:rsidP="00E90C99">
            <w:pPr>
              <w:jc w:val="center"/>
              <w:rPr>
                <w:sz w:val="25"/>
                <w:szCs w:val="25"/>
                <w:lang w:val="vi-VN"/>
              </w:rPr>
            </w:pPr>
            <w:r>
              <w:rPr>
                <w:sz w:val="25"/>
                <w:szCs w:val="25"/>
                <w:lang w:val="vi-VN"/>
              </w:rPr>
              <w:t>UBND Hải Phòng</w:t>
            </w:r>
          </w:p>
        </w:tc>
        <w:tc>
          <w:tcPr>
            <w:tcW w:w="3436" w:type="dxa"/>
          </w:tcPr>
          <w:p w14:paraId="43057F52" w14:textId="0FA64723" w:rsidR="00E90C99" w:rsidRPr="005476A4" w:rsidRDefault="00E90C99" w:rsidP="00E90C99">
            <w:pPr>
              <w:widowControl w:val="0"/>
              <w:tabs>
                <w:tab w:val="left" w:pos="1535"/>
              </w:tabs>
              <w:autoSpaceDE w:val="0"/>
              <w:autoSpaceDN w:val="0"/>
              <w:ind w:right="189"/>
              <w:jc w:val="both"/>
              <w:rPr>
                <w:sz w:val="25"/>
                <w:szCs w:val="25"/>
                <w:lang w:val="vi-VN"/>
              </w:rPr>
            </w:pPr>
            <w:r w:rsidRPr="00D803FE">
              <w:rPr>
                <w:rFonts w:eastAsia="Times New Roman"/>
                <w:sz w:val="26"/>
                <w:szCs w:val="26"/>
                <w:lang w:eastAsia="zh-CN"/>
              </w:rPr>
              <w:t>Mẫu số 08 trong Phụ lục ban hành kèm theo Nghị định số 74/2018/NĐ-CP đã được thay thế bằng Mẫu số 08 trong Phụ lục ban hành kèm theo Nghị định số 154/2018/NĐ-CP. Do vậy, đề nghị chỉnh sửa, bổ sung khoản 2, Điều 1 của dự thảo Nghị định như sau: "Thay thế Mẫu số 08 trong Phụ lục ban hành kèm theo Nghị định số 154/2018/NĐ-CP, Mẫu số 13 trong Phụ lục ban hành kèm theo Nghị định số 74/2018/NĐ-CP bằng Mẫu số 08, Mẫu số 13 trong Phụ lục I ban hành kèm theo Nghị định này".</w:t>
            </w:r>
          </w:p>
        </w:tc>
        <w:tc>
          <w:tcPr>
            <w:tcW w:w="3227" w:type="dxa"/>
          </w:tcPr>
          <w:p w14:paraId="7903B219" w14:textId="77777777" w:rsidR="00E90C99" w:rsidRPr="00D803FE" w:rsidRDefault="00E90C99" w:rsidP="00E90C99">
            <w:pPr>
              <w:widowControl w:val="0"/>
              <w:spacing w:before="60" w:after="60"/>
              <w:jc w:val="both"/>
              <w:rPr>
                <w:bCs/>
                <w:color w:val="000000"/>
                <w:sz w:val="26"/>
                <w:szCs w:val="26"/>
              </w:rPr>
            </w:pPr>
            <w:r w:rsidRPr="00D803FE">
              <w:rPr>
                <w:sz w:val="26"/>
                <w:szCs w:val="26"/>
              </w:rPr>
              <w:t xml:space="preserve">Tiếp thu, chỉnh sửa thành “2. </w:t>
            </w:r>
            <w:r w:rsidRPr="00D803FE">
              <w:rPr>
                <w:bCs/>
                <w:color w:val="000000"/>
                <w:sz w:val="26"/>
                <w:szCs w:val="26"/>
              </w:rPr>
              <w:t xml:space="preserve">Thay thế Mẫu số 08 trong </w:t>
            </w:r>
            <w:r w:rsidRPr="00D803FE">
              <w:rPr>
                <w:sz w:val="26"/>
                <w:szCs w:val="26"/>
                <w:shd w:val="clear" w:color="auto" w:fill="FFFFFF"/>
              </w:rPr>
              <w:t xml:space="preserve">Phụ lục ban hành kèm theo </w:t>
            </w:r>
            <w:r w:rsidRPr="00D803FE">
              <w:rPr>
                <w:bCs/>
                <w:color w:val="000000"/>
                <w:sz w:val="26"/>
                <w:szCs w:val="26"/>
                <w:lang w:val="vi-VN"/>
              </w:rPr>
              <w:t>Nghị định số 74/2018/NĐ-CP</w:t>
            </w:r>
            <w:r w:rsidRPr="00D803FE">
              <w:rPr>
                <w:bCs/>
                <w:color w:val="000000"/>
                <w:sz w:val="26"/>
                <w:szCs w:val="26"/>
              </w:rPr>
              <w:t xml:space="preserve"> </w:t>
            </w:r>
            <w:r w:rsidRPr="00D803FE">
              <w:rPr>
                <w:spacing w:val="-2"/>
                <w:sz w:val="26"/>
                <w:szCs w:val="26"/>
                <w:lang w:val="nl-NL"/>
              </w:rPr>
              <w:t xml:space="preserve">(đã được thay thế bằng </w:t>
            </w:r>
            <w:r w:rsidRPr="00D803FE">
              <w:rPr>
                <w:sz w:val="26"/>
                <w:szCs w:val="26"/>
                <w:shd w:val="clear" w:color="auto" w:fill="FFFFFF"/>
              </w:rPr>
              <w:t>Mẫu số 8</w:t>
            </w:r>
            <w:r w:rsidRPr="00D803FE">
              <w:rPr>
                <w:spacing w:val="-2"/>
                <w:sz w:val="26"/>
                <w:szCs w:val="26"/>
                <w:shd w:val="clear" w:color="auto" w:fill="FFFFFF"/>
              </w:rPr>
              <w:t xml:space="preserve"> </w:t>
            </w:r>
            <w:r w:rsidRPr="00D803FE">
              <w:rPr>
                <w:sz w:val="26"/>
                <w:szCs w:val="26"/>
                <w:shd w:val="clear" w:color="auto" w:fill="FFFFFF"/>
              </w:rPr>
              <w:t>trong Phụ lục ban hành kèm theo Nghị định số </w:t>
            </w:r>
            <w:hyperlink r:id="rId8" w:tgtFrame="_blank" w:tooltip="Nghị định 154/2018/NĐ-CP" w:history="1">
              <w:r w:rsidRPr="00D803FE">
                <w:rPr>
                  <w:rStyle w:val="Hyperlink"/>
                  <w:sz w:val="26"/>
                  <w:szCs w:val="26"/>
                  <w:shd w:val="clear" w:color="auto" w:fill="FFFFFF"/>
                </w:rPr>
                <w:t>154/2018/NĐ-CP</w:t>
              </w:r>
            </w:hyperlink>
            <w:r w:rsidRPr="00D803FE">
              <w:rPr>
                <w:sz w:val="26"/>
                <w:szCs w:val="26"/>
              </w:rPr>
              <w:t xml:space="preserve">) </w:t>
            </w:r>
            <w:r w:rsidRPr="00D803FE">
              <w:rPr>
                <w:bCs/>
                <w:color w:val="000000"/>
                <w:sz w:val="26"/>
                <w:szCs w:val="26"/>
              </w:rPr>
              <w:t xml:space="preserve">bằng Mẫu số 08 trong </w:t>
            </w:r>
            <w:r w:rsidRPr="00D803FE">
              <w:rPr>
                <w:sz w:val="26"/>
                <w:szCs w:val="26"/>
                <w:shd w:val="clear" w:color="auto" w:fill="FFFFFF"/>
              </w:rPr>
              <w:t xml:space="preserve">Phụ lục II ban hành kèm theo </w:t>
            </w:r>
            <w:r w:rsidRPr="00D803FE">
              <w:rPr>
                <w:bCs/>
                <w:color w:val="000000"/>
                <w:sz w:val="26"/>
                <w:szCs w:val="26"/>
                <w:lang w:val="vi-VN"/>
              </w:rPr>
              <w:t>Nghị định</w:t>
            </w:r>
            <w:r w:rsidRPr="00D803FE">
              <w:rPr>
                <w:bCs/>
                <w:color w:val="000000"/>
                <w:sz w:val="26"/>
                <w:szCs w:val="26"/>
              </w:rPr>
              <w:t xml:space="preserve"> này.</w:t>
            </w:r>
          </w:p>
          <w:p w14:paraId="44F24129" w14:textId="1DD4659E" w:rsidR="00E90C99" w:rsidRPr="002078BB" w:rsidRDefault="00E90C99" w:rsidP="00E90C99">
            <w:pPr>
              <w:jc w:val="both"/>
              <w:rPr>
                <w:sz w:val="25"/>
                <w:szCs w:val="25"/>
                <w:lang w:val="vi-VN"/>
              </w:rPr>
            </w:pPr>
            <w:r w:rsidRPr="00D803FE">
              <w:rPr>
                <w:bCs/>
                <w:color w:val="000000"/>
                <w:sz w:val="26"/>
                <w:szCs w:val="26"/>
              </w:rPr>
              <w:t xml:space="preserve">3. Thay thế Mẫu số 13 trong </w:t>
            </w:r>
            <w:r w:rsidRPr="00D803FE">
              <w:rPr>
                <w:sz w:val="26"/>
                <w:szCs w:val="26"/>
                <w:shd w:val="clear" w:color="auto" w:fill="FFFFFF"/>
              </w:rPr>
              <w:t xml:space="preserve">Phụ lục ban hành kèm theo </w:t>
            </w:r>
            <w:r w:rsidRPr="00D803FE">
              <w:rPr>
                <w:bCs/>
                <w:color w:val="000000"/>
                <w:sz w:val="26"/>
                <w:szCs w:val="26"/>
                <w:lang w:val="vi-VN"/>
              </w:rPr>
              <w:t>Nghị định số 74/2018/NĐ-CP</w:t>
            </w:r>
            <w:r w:rsidRPr="00D803FE">
              <w:rPr>
                <w:bCs/>
                <w:color w:val="000000"/>
                <w:sz w:val="26"/>
                <w:szCs w:val="26"/>
              </w:rPr>
              <w:t xml:space="preserve"> bằng Mẫu số 13 trong </w:t>
            </w:r>
            <w:r w:rsidRPr="00D803FE">
              <w:rPr>
                <w:sz w:val="26"/>
                <w:szCs w:val="26"/>
                <w:shd w:val="clear" w:color="auto" w:fill="FFFFFF"/>
              </w:rPr>
              <w:t xml:space="preserve">Phụ lục II ban hành kèm theo </w:t>
            </w:r>
            <w:r w:rsidRPr="00D803FE">
              <w:rPr>
                <w:bCs/>
                <w:color w:val="000000"/>
                <w:sz w:val="26"/>
                <w:szCs w:val="26"/>
                <w:lang w:val="vi-VN"/>
              </w:rPr>
              <w:t>Nghị định</w:t>
            </w:r>
            <w:r w:rsidRPr="00D803FE">
              <w:rPr>
                <w:bCs/>
                <w:color w:val="000000"/>
                <w:sz w:val="26"/>
                <w:szCs w:val="26"/>
              </w:rPr>
              <w:t xml:space="preserve"> này.</w:t>
            </w:r>
          </w:p>
        </w:tc>
      </w:tr>
      <w:tr w:rsidR="00E90C99" w:rsidRPr="005B6B44" w14:paraId="65D20E03" w14:textId="77777777" w:rsidTr="00BA52E2">
        <w:trPr>
          <w:trHeight w:val="20"/>
          <w:tblHeader/>
        </w:trPr>
        <w:tc>
          <w:tcPr>
            <w:tcW w:w="817" w:type="dxa"/>
          </w:tcPr>
          <w:p w14:paraId="35614CEE" w14:textId="77777777" w:rsidR="00E90C99" w:rsidRPr="002F15B1" w:rsidRDefault="00E90C99" w:rsidP="002F15B1">
            <w:pPr>
              <w:pStyle w:val="ListParagraph"/>
              <w:numPr>
                <w:ilvl w:val="0"/>
                <w:numId w:val="10"/>
              </w:numPr>
              <w:jc w:val="center"/>
              <w:rPr>
                <w:b/>
                <w:sz w:val="25"/>
                <w:szCs w:val="25"/>
                <w:lang w:val="vi-VN"/>
              </w:rPr>
            </w:pPr>
          </w:p>
        </w:tc>
        <w:tc>
          <w:tcPr>
            <w:tcW w:w="1276" w:type="dxa"/>
          </w:tcPr>
          <w:p w14:paraId="70D11DC0" w14:textId="235560B6" w:rsidR="00E90C99" w:rsidRPr="005476A4" w:rsidRDefault="00E90C99" w:rsidP="00E90C99">
            <w:pPr>
              <w:jc w:val="center"/>
              <w:rPr>
                <w:sz w:val="25"/>
                <w:szCs w:val="25"/>
              </w:rPr>
            </w:pPr>
            <w:r w:rsidRPr="00D803FE">
              <w:rPr>
                <w:rFonts w:eastAsia="Times New Roman"/>
                <w:sz w:val="26"/>
                <w:szCs w:val="26"/>
                <w:lang w:eastAsia="zh-CN"/>
              </w:rPr>
              <w:t>khoản 3, Điều 1</w:t>
            </w:r>
          </w:p>
        </w:tc>
        <w:tc>
          <w:tcPr>
            <w:tcW w:w="1168" w:type="dxa"/>
          </w:tcPr>
          <w:p w14:paraId="216F400B" w14:textId="1D6BDD0B" w:rsidR="00E90C99" w:rsidRPr="005476A4" w:rsidRDefault="00E90C99" w:rsidP="00E90C99">
            <w:pPr>
              <w:jc w:val="center"/>
              <w:rPr>
                <w:sz w:val="25"/>
                <w:szCs w:val="25"/>
              </w:rPr>
            </w:pPr>
            <w:r>
              <w:rPr>
                <w:sz w:val="25"/>
                <w:szCs w:val="25"/>
                <w:lang w:val="vi-VN"/>
              </w:rPr>
              <w:t>UBND Hải Phòng</w:t>
            </w:r>
          </w:p>
        </w:tc>
        <w:tc>
          <w:tcPr>
            <w:tcW w:w="3436" w:type="dxa"/>
          </w:tcPr>
          <w:p w14:paraId="43F8B20C" w14:textId="4E0BA7F1" w:rsidR="00E90C99" w:rsidRPr="005476A4" w:rsidRDefault="00E90C99" w:rsidP="00E90C99">
            <w:pPr>
              <w:widowControl w:val="0"/>
              <w:tabs>
                <w:tab w:val="left" w:pos="1535"/>
              </w:tabs>
              <w:autoSpaceDE w:val="0"/>
              <w:autoSpaceDN w:val="0"/>
              <w:ind w:right="189"/>
              <w:jc w:val="both"/>
              <w:rPr>
                <w:sz w:val="25"/>
                <w:szCs w:val="25"/>
                <w:lang w:val="vi-VN"/>
              </w:rPr>
            </w:pPr>
            <w:r w:rsidRPr="00D803FE">
              <w:rPr>
                <w:rFonts w:eastAsia="Times New Roman"/>
                <w:sz w:val="26"/>
                <w:szCs w:val="26"/>
                <w:lang w:eastAsia="zh-CN"/>
              </w:rPr>
              <w:t>Mẫu số 12, Mẫu số 14 trong Phụ lục ban hành kèm theo Nghị định số 74/2018/NĐ-CP đã được thay thế bằng Mẫu số 12, Mẫu số 14 trong Phụ lục ban hành kèm theo Nghị định số 13/2022/NĐ-CP. Do vậy, đề nghị chỉnh sửa khoản 3, Điều 1 dự thảo Nghị định như sau: "Thay thế Mẫu số 12, Mẫu số 14 trong Phụ lục ban hành kèm theo Nghị định số 13/2022/NĐ-CP bằng Mẫu số 12, Mẫu số 14 trong Phụ lục I ban hành kèm theo Nghị định này"."</w:t>
            </w:r>
          </w:p>
        </w:tc>
        <w:tc>
          <w:tcPr>
            <w:tcW w:w="3227" w:type="dxa"/>
          </w:tcPr>
          <w:p w14:paraId="36D35E36" w14:textId="3036A430" w:rsidR="00E90C99" w:rsidRPr="002078BB" w:rsidRDefault="00E90C99" w:rsidP="00E90C99">
            <w:pPr>
              <w:jc w:val="both"/>
              <w:rPr>
                <w:sz w:val="25"/>
                <w:szCs w:val="25"/>
                <w:lang w:val="vi-VN"/>
              </w:rPr>
            </w:pPr>
            <w:r w:rsidRPr="00D803FE">
              <w:rPr>
                <w:sz w:val="26"/>
                <w:szCs w:val="26"/>
              </w:rPr>
              <w:t>Đề nghị bảo lưu</w:t>
            </w:r>
          </w:p>
        </w:tc>
      </w:tr>
      <w:tr w:rsidR="00E90C99" w:rsidRPr="005B6B44" w14:paraId="7D5970B5" w14:textId="77777777" w:rsidTr="00BA52E2">
        <w:trPr>
          <w:trHeight w:val="20"/>
          <w:tblHeader/>
        </w:trPr>
        <w:tc>
          <w:tcPr>
            <w:tcW w:w="817" w:type="dxa"/>
          </w:tcPr>
          <w:p w14:paraId="31B4276D" w14:textId="77777777" w:rsidR="00E90C99" w:rsidRPr="002F15B1" w:rsidRDefault="00E90C99" w:rsidP="002F15B1">
            <w:pPr>
              <w:pStyle w:val="ListParagraph"/>
              <w:numPr>
                <w:ilvl w:val="0"/>
                <w:numId w:val="10"/>
              </w:numPr>
              <w:jc w:val="center"/>
              <w:rPr>
                <w:b/>
                <w:sz w:val="25"/>
                <w:szCs w:val="25"/>
                <w:lang w:val="vi-VN"/>
              </w:rPr>
            </w:pPr>
          </w:p>
        </w:tc>
        <w:tc>
          <w:tcPr>
            <w:tcW w:w="1276" w:type="dxa"/>
          </w:tcPr>
          <w:p w14:paraId="6759533E" w14:textId="15EA5603" w:rsidR="00E90C99" w:rsidRPr="006F74F1" w:rsidRDefault="00E90C99" w:rsidP="00E90C99">
            <w:pPr>
              <w:jc w:val="center"/>
              <w:rPr>
                <w:rFonts w:eastAsia="Times New Roman"/>
                <w:sz w:val="26"/>
                <w:szCs w:val="26"/>
                <w:lang w:val="vi-VN" w:eastAsia="zh-CN"/>
              </w:rPr>
            </w:pPr>
            <w:r>
              <w:rPr>
                <w:rFonts w:eastAsia="Times New Roman"/>
                <w:sz w:val="26"/>
                <w:szCs w:val="26"/>
                <w:lang w:val="vi-VN" w:eastAsia="zh-CN"/>
              </w:rPr>
              <w:t>Khoản 2 Điều 1</w:t>
            </w:r>
          </w:p>
        </w:tc>
        <w:tc>
          <w:tcPr>
            <w:tcW w:w="1168" w:type="dxa"/>
          </w:tcPr>
          <w:p w14:paraId="68DB58C6" w14:textId="5A975658" w:rsidR="00E90C99" w:rsidRDefault="00E90C99" w:rsidP="00E90C99">
            <w:pPr>
              <w:jc w:val="center"/>
              <w:rPr>
                <w:sz w:val="25"/>
                <w:szCs w:val="25"/>
                <w:lang w:val="vi-VN"/>
              </w:rPr>
            </w:pPr>
            <w:r>
              <w:rPr>
                <w:sz w:val="25"/>
                <w:szCs w:val="25"/>
                <w:lang w:val="vi-VN"/>
              </w:rPr>
              <w:t>UBND Cà Mau</w:t>
            </w:r>
          </w:p>
        </w:tc>
        <w:tc>
          <w:tcPr>
            <w:tcW w:w="3436" w:type="dxa"/>
          </w:tcPr>
          <w:p w14:paraId="41E9894F" w14:textId="347E8F89" w:rsidR="00E90C99" w:rsidRPr="00D803FE" w:rsidRDefault="00E90C99" w:rsidP="00E90C99">
            <w:pPr>
              <w:widowControl w:val="0"/>
              <w:tabs>
                <w:tab w:val="left" w:pos="1535"/>
              </w:tabs>
              <w:autoSpaceDE w:val="0"/>
              <w:autoSpaceDN w:val="0"/>
              <w:ind w:right="189"/>
              <w:jc w:val="both"/>
              <w:rPr>
                <w:rFonts w:eastAsia="Times New Roman"/>
                <w:sz w:val="26"/>
                <w:szCs w:val="26"/>
                <w:lang w:eastAsia="zh-CN"/>
              </w:rPr>
            </w:pPr>
            <w:r w:rsidRPr="00D803FE">
              <w:rPr>
                <w:sz w:val="26"/>
                <w:szCs w:val="26"/>
              </w:rPr>
              <w:t>Thay thế Mẫu số 08, Mẫu số 13 trong Phụ lục ban hành kèm theo Nghị định số 74/2018/NĐ-CP bằng Mẫu số 08, Mẫu số 13 trong Phụ lục ban hành kèm theo Nghị định này" thành "Thay thế Mẫu số 08, M</w:t>
            </w:r>
            <w:r>
              <w:rPr>
                <w:sz w:val="26"/>
                <w:szCs w:val="26"/>
              </w:rPr>
              <w:t>ẫ</w:t>
            </w:r>
            <w:r w:rsidRPr="00D803FE">
              <w:rPr>
                <w:sz w:val="26"/>
                <w:szCs w:val="26"/>
              </w:rPr>
              <w:t>u số 13 trong Phụ lục ban hành kèm theo Nghị định số 74/2018/NĐ-CP b</w:t>
            </w:r>
            <w:r>
              <w:rPr>
                <w:sz w:val="26"/>
                <w:szCs w:val="26"/>
              </w:rPr>
              <w:t>ằ</w:t>
            </w:r>
            <w:r w:rsidRPr="00D803FE">
              <w:rPr>
                <w:sz w:val="26"/>
                <w:szCs w:val="26"/>
              </w:rPr>
              <w:t>ng Mẫu số 08, M</w:t>
            </w:r>
            <w:r>
              <w:rPr>
                <w:sz w:val="26"/>
                <w:szCs w:val="26"/>
              </w:rPr>
              <w:t>ẫ</w:t>
            </w:r>
            <w:r w:rsidRPr="00D803FE">
              <w:rPr>
                <w:sz w:val="26"/>
                <w:szCs w:val="26"/>
              </w:rPr>
              <w:t>u số 13 trong Phụ lục I ban hành kèm theo Nghị định này</w:t>
            </w:r>
          </w:p>
        </w:tc>
        <w:tc>
          <w:tcPr>
            <w:tcW w:w="3227" w:type="dxa"/>
          </w:tcPr>
          <w:p w14:paraId="37456C53" w14:textId="25BA42C8" w:rsidR="00E90C99" w:rsidRPr="006F74F1" w:rsidRDefault="00E90C99" w:rsidP="00E90C99">
            <w:pPr>
              <w:jc w:val="both"/>
              <w:rPr>
                <w:sz w:val="26"/>
                <w:szCs w:val="26"/>
                <w:lang w:val="vi-VN"/>
              </w:rPr>
            </w:pPr>
            <w:r>
              <w:rPr>
                <w:sz w:val="26"/>
                <w:szCs w:val="26"/>
                <w:lang w:val="vi-VN"/>
              </w:rPr>
              <w:t>Bộ KHCN tiếp thu</w:t>
            </w:r>
          </w:p>
        </w:tc>
      </w:tr>
      <w:tr w:rsidR="00E90C99" w:rsidRPr="005B6B44" w14:paraId="3B1CFA1D" w14:textId="77777777" w:rsidTr="00BA52E2">
        <w:trPr>
          <w:trHeight w:val="20"/>
          <w:tblHeader/>
        </w:trPr>
        <w:tc>
          <w:tcPr>
            <w:tcW w:w="817" w:type="dxa"/>
          </w:tcPr>
          <w:p w14:paraId="1BCE36CF" w14:textId="77777777" w:rsidR="00E90C99" w:rsidRPr="002F15B1" w:rsidRDefault="00E90C99" w:rsidP="002F15B1">
            <w:pPr>
              <w:pStyle w:val="ListParagraph"/>
              <w:numPr>
                <w:ilvl w:val="0"/>
                <w:numId w:val="10"/>
              </w:numPr>
              <w:jc w:val="center"/>
              <w:rPr>
                <w:b/>
                <w:sz w:val="25"/>
                <w:szCs w:val="25"/>
                <w:lang w:val="vi-VN"/>
              </w:rPr>
            </w:pPr>
          </w:p>
        </w:tc>
        <w:tc>
          <w:tcPr>
            <w:tcW w:w="1276" w:type="dxa"/>
          </w:tcPr>
          <w:p w14:paraId="5119533A" w14:textId="462C7DCC" w:rsidR="00E90C99" w:rsidRPr="005476A4" w:rsidRDefault="00E90C99" w:rsidP="00E90C99">
            <w:pPr>
              <w:jc w:val="center"/>
              <w:rPr>
                <w:sz w:val="25"/>
                <w:szCs w:val="25"/>
                <w:lang w:val="vi-VN"/>
              </w:rPr>
            </w:pPr>
            <w:r w:rsidRPr="005476A4">
              <w:rPr>
                <w:sz w:val="25"/>
                <w:szCs w:val="25"/>
                <w:lang w:val="vi-VN"/>
              </w:rPr>
              <w:t>Điều 1</w:t>
            </w:r>
          </w:p>
        </w:tc>
        <w:tc>
          <w:tcPr>
            <w:tcW w:w="1168" w:type="dxa"/>
          </w:tcPr>
          <w:p w14:paraId="539AC278" w14:textId="33E2C883" w:rsidR="00E90C99" w:rsidRPr="005476A4" w:rsidRDefault="00E90C99" w:rsidP="00E90C99">
            <w:pPr>
              <w:jc w:val="center"/>
              <w:rPr>
                <w:sz w:val="25"/>
                <w:szCs w:val="25"/>
                <w:lang w:val="vi-VN"/>
              </w:rPr>
            </w:pPr>
            <w:r w:rsidRPr="005476A4">
              <w:rPr>
                <w:sz w:val="25"/>
                <w:szCs w:val="25"/>
                <w:lang w:val="vi-VN"/>
              </w:rPr>
              <w:t>UBND Bạc Liêu</w:t>
            </w:r>
          </w:p>
        </w:tc>
        <w:tc>
          <w:tcPr>
            <w:tcW w:w="3436" w:type="dxa"/>
          </w:tcPr>
          <w:p w14:paraId="73234CBC" w14:textId="1E33156B" w:rsidR="00E90C99" w:rsidRPr="005476A4" w:rsidRDefault="00E90C99" w:rsidP="00E90C99">
            <w:pPr>
              <w:widowControl w:val="0"/>
              <w:tabs>
                <w:tab w:val="left" w:pos="1535"/>
              </w:tabs>
              <w:autoSpaceDE w:val="0"/>
              <w:autoSpaceDN w:val="0"/>
              <w:ind w:right="189"/>
              <w:jc w:val="both"/>
              <w:rPr>
                <w:sz w:val="25"/>
                <w:szCs w:val="25"/>
              </w:rPr>
            </w:pPr>
            <w:r w:rsidRPr="005476A4">
              <w:rPr>
                <w:sz w:val="25"/>
                <w:szCs w:val="25"/>
              </w:rPr>
              <w:t>Kiến nghị xem lại cách trình bày nội dung tên của Điều 1 (trang 1), cụ thể là các nội dung “..., được sửa đổi, bổ sung tại Nghị định số 74/2018/NĐ-CP ngày 15 tháng 5 năm 2018 của Chính phủ, Nghị định số 154/2018/NĐ-CP ngày 09 tháng 11 năm 2018 của Chính phủ, Nghị định số 13/2022/NĐ-CP ngày 21 tháng 01 năm 2022 của Chính phủ”</w:t>
            </w:r>
          </w:p>
        </w:tc>
        <w:tc>
          <w:tcPr>
            <w:tcW w:w="3227" w:type="dxa"/>
          </w:tcPr>
          <w:p w14:paraId="2C43ABA7" w14:textId="28C97CD2" w:rsidR="00E90C99" w:rsidRPr="005476A4" w:rsidRDefault="00E90C99" w:rsidP="00E90C99">
            <w:pPr>
              <w:jc w:val="both"/>
              <w:rPr>
                <w:sz w:val="25"/>
                <w:szCs w:val="25"/>
                <w:highlight w:val="yellow"/>
                <w:lang w:val="vi-VN"/>
              </w:rPr>
            </w:pPr>
            <w:r w:rsidRPr="005476A4">
              <w:rPr>
                <w:sz w:val="25"/>
                <w:szCs w:val="25"/>
                <w:highlight w:val="yellow"/>
                <w:lang w:val="vi-VN"/>
              </w:rPr>
              <w:t>Bộ KHCN tiếp thu</w:t>
            </w:r>
          </w:p>
        </w:tc>
      </w:tr>
      <w:tr w:rsidR="00E90C99" w:rsidRPr="005B6B44" w14:paraId="2D36382B" w14:textId="77777777" w:rsidTr="00BA52E2">
        <w:trPr>
          <w:trHeight w:val="20"/>
          <w:tblHeader/>
        </w:trPr>
        <w:tc>
          <w:tcPr>
            <w:tcW w:w="817" w:type="dxa"/>
          </w:tcPr>
          <w:p w14:paraId="475C0903" w14:textId="77777777" w:rsidR="00E90C99" w:rsidRPr="002F15B1" w:rsidRDefault="00E90C99" w:rsidP="002F15B1">
            <w:pPr>
              <w:pStyle w:val="ListParagraph"/>
              <w:numPr>
                <w:ilvl w:val="0"/>
                <w:numId w:val="10"/>
              </w:numPr>
              <w:jc w:val="center"/>
              <w:rPr>
                <w:b/>
                <w:sz w:val="25"/>
                <w:szCs w:val="25"/>
                <w:lang w:val="vi-VN"/>
              </w:rPr>
            </w:pPr>
          </w:p>
        </w:tc>
        <w:tc>
          <w:tcPr>
            <w:tcW w:w="1276" w:type="dxa"/>
          </w:tcPr>
          <w:p w14:paraId="30D283C5" w14:textId="4304758E" w:rsidR="00E90C99" w:rsidRPr="00AD4A1F" w:rsidRDefault="00E90C99" w:rsidP="00E90C99">
            <w:pPr>
              <w:jc w:val="center"/>
              <w:rPr>
                <w:rFonts w:eastAsia="Times New Roman"/>
                <w:sz w:val="26"/>
                <w:szCs w:val="26"/>
                <w:lang w:val="vi-VN" w:eastAsia="zh-CN"/>
              </w:rPr>
            </w:pPr>
            <w:r>
              <w:rPr>
                <w:rFonts w:eastAsia="Times New Roman"/>
                <w:sz w:val="26"/>
                <w:szCs w:val="26"/>
                <w:lang w:val="vi-VN" w:eastAsia="zh-CN"/>
              </w:rPr>
              <w:t>Điều 1</w:t>
            </w:r>
          </w:p>
        </w:tc>
        <w:tc>
          <w:tcPr>
            <w:tcW w:w="1168" w:type="dxa"/>
          </w:tcPr>
          <w:p w14:paraId="1715EF37" w14:textId="226AFDB2" w:rsidR="00E90C99" w:rsidRDefault="00E90C99" w:rsidP="00E90C99">
            <w:pPr>
              <w:jc w:val="center"/>
              <w:rPr>
                <w:sz w:val="25"/>
                <w:szCs w:val="25"/>
                <w:lang w:val="vi-VN"/>
              </w:rPr>
            </w:pPr>
            <w:r>
              <w:rPr>
                <w:sz w:val="25"/>
                <w:szCs w:val="25"/>
                <w:lang w:val="vi-VN"/>
              </w:rPr>
              <w:t>UBND TP Huế</w:t>
            </w:r>
          </w:p>
        </w:tc>
        <w:tc>
          <w:tcPr>
            <w:tcW w:w="3436" w:type="dxa"/>
          </w:tcPr>
          <w:p w14:paraId="1A73E2DC" w14:textId="77777777" w:rsidR="00E90C99" w:rsidRPr="00D803FE" w:rsidRDefault="00E90C99" w:rsidP="00E90C99">
            <w:pPr>
              <w:pStyle w:val="NormalWeb"/>
              <w:spacing w:before="60" w:beforeAutospacing="0" w:after="60" w:afterAutospacing="0"/>
              <w:jc w:val="both"/>
              <w:rPr>
                <w:sz w:val="26"/>
                <w:szCs w:val="26"/>
                <w:lang w:val="vi-VN"/>
              </w:rPr>
            </w:pPr>
            <w:r w:rsidRPr="00D803FE">
              <w:rPr>
                <w:sz w:val="26"/>
                <w:szCs w:val="26"/>
                <w:lang w:val="vi-VN"/>
              </w:rPr>
              <w:t>Đề nghị bổ sung sửa đổi khoản 2 Điều 32 Nghị định số 132/2008/NĐ-CP được sửa đổi bổ sung tại khoản 14, Điều 1 Nghị định số 74/2018/NĐ-CP.</w:t>
            </w:r>
          </w:p>
          <w:p w14:paraId="3F86D1DE" w14:textId="6AD2CCD0" w:rsidR="00E90C99" w:rsidRPr="00D803FE" w:rsidRDefault="00E90C99" w:rsidP="00E90C99">
            <w:pPr>
              <w:widowControl w:val="0"/>
              <w:tabs>
                <w:tab w:val="left" w:pos="1535"/>
              </w:tabs>
              <w:autoSpaceDE w:val="0"/>
              <w:autoSpaceDN w:val="0"/>
              <w:ind w:right="189"/>
              <w:jc w:val="both"/>
              <w:rPr>
                <w:rFonts w:eastAsia="Times New Roman"/>
                <w:sz w:val="26"/>
                <w:szCs w:val="26"/>
                <w:lang w:eastAsia="zh-CN"/>
              </w:rPr>
            </w:pPr>
            <w:r w:rsidRPr="00D803FE">
              <w:rPr>
                <w:sz w:val="26"/>
                <w:szCs w:val="26"/>
                <w:lang w:val="vi-VN"/>
              </w:rPr>
              <w:t>Lý do: Hiện nay tên và chức năng nhiệm vụ của một số các cơ quan đơn vị được sửa đổi bổ sung tại khoản 14, Điều 1 Nghị định số 74/2018/NĐ-CP đã được thay đổi sau kh</w:t>
            </w:r>
            <w:r>
              <w:rPr>
                <w:sz w:val="26"/>
                <w:szCs w:val="26"/>
              </w:rPr>
              <w:t>i</w:t>
            </w:r>
            <w:r w:rsidRPr="00D803FE">
              <w:rPr>
                <w:sz w:val="26"/>
                <w:szCs w:val="26"/>
                <w:lang w:val="vi-VN"/>
              </w:rPr>
              <w:t xml:space="preserve"> các Bộ sáp nhập.</w:t>
            </w:r>
          </w:p>
        </w:tc>
        <w:tc>
          <w:tcPr>
            <w:tcW w:w="3227" w:type="dxa"/>
          </w:tcPr>
          <w:p w14:paraId="322E1707" w14:textId="7242DF46" w:rsidR="00E90C99" w:rsidRPr="00D803FE" w:rsidRDefault="00E90C99" w:rsidP="00E90C99">
            <w:pPr>
              <w:widowControl w:val="0"/>
              <w:spacing w:before="60" w:after="60"/>
              <w:jc w:val="both"/>
              <w:rPr>
                <w:sz w:val="26"/>
                <w:szCs w:val="26"/>
              </w:rPr>
            </w:pPr>
            <w:r>
              <w:rPr>
                <w:sz w:val="26"/>
                <w:szCs w:val="26"/>
              </w:rPr>
              <w:t xml:space="preserve">Hiện nay, Luật CLSPHH đang được sửa đổi theo hướng không quy định các nội dung thuộc thẩm quyền của Chính phủ. Do đó, các nội dung liên quan đến phân công trách nhiệm quản lý cho các Bộ quản lý ngành, lĩnh vực sẽ được quy định tại Nghị định hướng dẫn luật. </w:t>
            </w:r>
            <w:r>
              <w:rPr>
                <w:sz w:val="26"/>
                <w:szCs w:val="26"/>
                <w:lang w:val="vi-VN"/>
              </w:rPr>
              <w:t xml:space="preserve">Bộ KHCN </w:t>
            </w:r>
            <w:r>
              <w:rPr>
                <w:sz w:val="26"/>
                <w:szCs w:val="26"/>
              </w:rPr>
              <w:t>sẽ tiếp thu ý kiến này trong quá trình hoàn thiện dự thảo Nghị định</w:t>
            </w:r>
          </w:p>
        </w:tc>
      </w:tr>
      <w:tr w:rsidR="00E90C99" w:rsidRPr="005B6B44" w14:paraId="56E140F4" w14:textId="77777777" w:rsidTr="00BA52E2">
        <w:trPr>
          <w:trHeight w:val="20"/>
          <w:tblHeader/>
        </w:trPr>
        <w:tc>
          <w:tcPr>
            <w:tcW w:w="817" w:type="dxa"/>
          </w:tcPr>
          <w:p w14:paraId="5D278E8D" w14:textId="77777777" w:rsidR="00E90C99" w:rsidRPr="002F15B1" w:rsidRDefault="00E90C99" w:rsidP="002F15B1">
            <w:pPr>
              <w:pStyle w:val="ListParagraph"/>
              <w:numPr>
                <w:ilvl w:val="0"/>
                <w:numId w:val="10"/>
              </w:numPr>
              <w:jc w:val="center"/>
              <w:rPr>
                <w:b/>
                <w:sz w:val="25"/>
                <w:szCs w:val="25"/>
                <w:lang w:val="vi-VN"/>
              </w:rPr>
            </w:pPr>
          </w:p>
        </w:tc>
        <w:tc>
          <w:tcPr>
            <w:tcW w:w="1276" w:type="dxa"/>
          </w:tcPr>
          <w:p w14:paraId="51948EAA" w14:textId="36FEB36E" w:rsidR="00E90C99" w:rsidRDefault="00E90C99" w:rsidP="00E90C99">
            <w:pPr>
              <w:jc w:val="center"/>
              <w:rPr>
                <w:rFonts w:eastAsia="Times New Roman"/>
                <w:sz w:val="26"/>
                <w:szCs w:val="26"/>
                <w:lang w:val="vi-VN" w:eastAsia="zh-CN"/>
              </w:rPr>
            </w:pPr>
            <w:r w:rsidRPr="00D803FE">
              <w:rPr>
                <w:color w:val="000000" w:themeColor="text1"/>
                <w:sz w:val="26"/>
                <w:szCs w:val="26"/>
              </w:rPr>
              <w:t>khoản 1, Điều 2</w:t>
            </w:r>
          </w:p>
        </w:tc>
        <w:tc>
          <w:tcPr>
            <w:tcW w:w="1168" w:type="dxa"/>
          </w:tcPr>
          <w:p w14:paraId="4B31E89F" w14:textId="2FB9077B" w:rsidR="00E90C99" w:rsidRDefault="00E90C99" w:rsidP="00E90C99">
            <w:pPr>
              <w:jc w:val="center"/>
              <w:rPr>
                <w:sz w:val="25"/>
                <w:szCs w:val="25"/>
                <w:lang w:val="vi-VN"/>
              </w:rPr>
            </w:pPr>
            <w:r>
              <w:rPr>
                <w:sz w:val="25"/>
                <w:szCs w:val="25"/>
                <w:lang w:val="vi-VN"/>
              </w:rPr>
              <w:t>UBND TP Huế</w:t>
            </w:r>
          </w:p>
        </w:tc>
        <w:tc>
          <w:tcPr>
            <w:tcW w:w="3436" w:type="dxa"/>
          </w:tcPr>
          <w:p w14:paraId="54B605EF" w14:textId="558CDDA1" w:rsidR="00E90C99" w:rsidRPr="00D803FE" w:rsidRDefault="00E90C99" w:rsidP="00E90C99">
            <w:pPr>
              <w:pStyle w:val="NormalWeb"/>
              <w:spacing w:before="60" w:beforeAutospacing="0" w:after="60" w:afterAutospacing="0"/>
              <w:jc w:val="both"/>
              <w:rPr>
                <w:sz w:val="26"/>
                <w:szCs w:val="26"/>
                <w:lang w:val="vi-VN"/>
              </w:rPr>
            </w:pPr>
            <w:r w:rsidRPr="00D803FE">
              <w:rPr>
                <w:sz w:val="26"/>
                <w:szCs w:val="26"/>
              </w:rPr>
              <w:t>Đề nghị bổ sung sửa đổi thay thế cụm từ “Tổng cục Tiêu chuẩn Đo lường Chất lượng</w:t>
            </w:r>
            <w:r>
              <w:rPr>
                <w:sz w:val="26"/>
                <w:szCs w:val="26"/>
              </w:rPr>
              <w:t xml:space="preserve"> </w:t>
            </w:r>
            <w:r w:rsidRPr="00D803FE">
              <w:rPr>
                <w:sz w:val="26"/>
                <w:szCs w:val="26"/>
              </w:rPr>
              <w:t>“bằng cụm từ “Ủy ban Tiêu chuẩn Đo lường Chất lượng Quốc gia” tại khoản 1, khoản 2 Điều 31 Nghị định só 107/NĐ-CP ngày 01 tháng 7 năm 2016 của Chính phủ quy định về điều kiện kinh doanh dịch vụ đánh giá sự phù hợp.</w:t>
            </w:r>
          </w:p>
        </w:tc>
        <w:tc>
          <w:tcPr>
            <w:tcW w:w="3227" w:type="dxa"/>
          </w:tcPr>
          <w:p w14:paraId="660E8A6C" w14:textId="332AE286" w:rsidR="00E90C99" w:rsidRDefault="00E90C99" w:rsidP="00E90C99">
            <w:pPr>
              <w:widowControl w:val="0"/>
              <w:spacing w:before="60" w:after="60"/>
              <w:jc w:val="both"/>
              <w:rPr>
                <w:sz w:val="26"/>
                <w:szCs w:val="26"/>
              </w:rPr>
            </w:pPr>
            <w:r>
              <w:rPr>
                <w:sz w:val="26"/>
                <w:szCs w:val="26"/>
              </w:rPr>
              <w:t>Các nội dung quy định tại các khoản này là điều khoản chuyển tiếp để áp dụng cho các tổ chức, cơ sở đã thực hiện đăng ký trước thời điểm Nghị định 107/2016/NĐ-CP có hiệu lực. Do đó, không cần chỉnh sửa nội dung này</w:t>
            </w:r>
          </w:p>
        </w:tc>
      </w:tr>
      <w:tr w:rsidR="00E90C99" w:rsidRPr="005B6B44" w14:paraId="29FD7B04" w14:textId="77777777" w:rsidTr="00BA52E2">
        <w:trPr>
          <w:trHeight w:val="20"/>
          <w:tblHeader/>
        </w:trPr>
        <w:tc>
          <w:tcPr>
            <w:tcW w:w="817" w:type="dxa"/>
          </w:tcPr>
          <w:p w14:paraId="2F618CB8" w14:textId="77777777" w:rsidR="00E90C99" w:rsidRPr="002F15B1" w:rsidRDefault="00E90C99" w:rsidP="002F15B1">
            <w:pPr>
              <w:pStyle w:val="ListParagraph"/>
              <w:numPr>
                <w:ilvl w:val="0"/>
                <w:numId w:val="10"/>
              </w:numPr>
              <w:jc w:val="center"/>
              <w:rPr>
                <w:b/>
                <w:sz w:val="25"/>
                <w:szCs w:val="25"/>
                <w:lang w:val="vi-VN"/>
              </w:rPr>
            </w:pPr>
          </w:p>
        </w:tc>
        <w:tc>
          <w:tcPr>
            <w:tcW w:w="1276" w:type="dxa"/>
          </w:tcPr>
          <w:p w14:paraId="4C603068" w14:textId="77777777" w:rsidR="00E90C99" w:rsidRPr="00D803FE" w:rsidRDefault="00E90C99" w:rsidP="00E90C99">
            <w:pPr>
              <w:jc w:val="center"/>
              <w:rPr>
                <w:color w:val="000000" w:themeColor="text1"/>
                <w:sz w:val="26"/>
                <w:szCs w:val="26"/>
              </w:rPr>
            </w:pPr>
          </w:p>
        </w:tc>
        <w:tc>
          <w:tcPr>
            <w:tcW w:w="1168" w:type="dxa"/>
          </w:tcPr>
          <w:p w14:paraId="212DDD26" w14:textId="77777777" w:rsidR="00E90C99" w:rsidRDefault="00E90C99" w:rsidP="00E90C99">
            <w:pPr>
              <w:jc w:val="center"/>
              <w:rPr>
                <w:sz w:val="25"/>
                <w:szCs w:val="25"/>
                <w:lang w:val="vi-VN"/>
              </w:rPr>
            </w:pPr>
          </w:p>
        </w:tc>
        <w:tc>
          <w:tcPr>
            <w:tcW w:w="3436" w:type="dxa"/>
          </w:tcPr>
          <w:p w14:paraId="28753C9E" w14:textId="77777777" w:rsidR="00E90C99" w:rsidRPr="00D803FE" w:rsidRDefault="00E90C99" w:rsidP="00E90C99">
            <w:pPr>
              <w:pStyle w:val="NormalWeb"/>
              <w:spacing w:before="60" w:beforeAutospacing="0" w:after="60" w:afterAutospacing="0"/>
              <w:jc w:val="both"/>
              <w:rPr>
                <w:i/>
                <w:iCs/>
                <w:sz w:val="26"/>
                <w:szCs w:val="26"/>
                <w:lang w:val="vi-VN"/>
              </w:rPr>
            </w:pPr>
            <w:r w:rsidRPr="00D803FE">
              <w:rPr>
                <w:sz w:val="26"/>
                <w:szCs w:val="26"/>
                <w:lang w:val="vi-VN"/>
              </w:rPr>
              <w:t>Mẫu số 08 Quyết định chỉ định tại phụ lục I của dự thảo Nghị định: đề nghị điều chỉnh nội dung phần căn cứ “</w:t>
            </w:r>
            <w:r w:rsidRPr="00D803FE">
              <w:rPr>
                <w:i/>
                <w:iCs/>
                <w:sz w:val="26"/>
                <w:szCs w:val="26"/>
                <w:lang w:val="vi-VN"/>
              </w:rPr>
              <w:t xml:space="preserve">Căn cứ Nghị định số 132/2008/NĐ-CP ngày 31 tháng 12 năm 2008 của Chính phủ quy định chi tiết thi hành một số điều Luật chất lượng sản phẩm, hàng hóa và Nghị định số…. /2018/NĐ-CP ngày …. tháng…. năm 2018 của Chính phủ về sửa đổi, bổ sung một số điều của Nghị định số 132/2008/NĐ-CP ngày 31 tháng 12 năm 2008 của Chính phủ quy định chi tiết thi hành một số điều Luật chất lượng sản phẩm, hàng hóa;” </w:t>
            </w:r>
            <w:r w:rsidRPr="00D803FE">
              <w:rPr>
                <w:b/>
                <w:bCs/>
                <w:sz w:val="26"/>
                <w:szCs w:val="26"/>
                <w:lang w:val="vi-VN"/>
              </w:rPr>
              <w:t xml:space="preserve">thành </w:t>
            </w:r>
            <w:r w:rsidRPr="00D803FE">
              <w:rPr>
                <w:sz w:val="26"/>
                <w:szCs w:val="26"/>
                <w:lang w:val="vi-VN"/>
              </w:rPr>
              <w:t xml:space="preserve">“ </w:t>
            </w:r>
            <w:r w:rsidRPr="00D803FE">
              <w:rPr>
                <w:i/>
                <w:iCs/>
                <w:sz w:val="26"/>
                <w:szCs w:val="26"/>
                <w:lang w:val="vi-VN"/>
              </w:rPr>
              <w:t>Căn cứ Nghị định số 132/2008/NĐ-CP ngày 31 tháng 12 năm 2008 của Chính phủ quy định chi tiết thi hành một số điều Luật chất lượng sản phẩm, hàng hóa, Nghị định</w:t>
            </w:r>
            <w:r>
              <w:rPr>
                <w:i/>
                <w:iCs/>
                <w:sz w:val="26"/>
                <w:szCs w:val="26"/>
              </w:rPr>
              <w:t xml:space="preserve"> </w:t>
            </w:r>
            <w:r w:rsidRPr="00D803FE">
              <w:rPr>
                <w:i/>
                <w:iCs/>
                <w:sz w:val="26"/>
                <w:szCs w:val="26"/>
                <w:lang w:val="vi-VN"/>
              </w:rPr>
              <w:t>số 74/2018/NĐ-CP của Chính phủ: Sửa đổi, bổ sung một số điều của Nghị định số 132/2008/NĐ-CP ngày 31 tháng 12 năm 2008 của Chính phủ quy định chi tiết thi hành một số điều Luật chất lượng sản phẩm, hàng hóa và Nghị định số…. /2025/NĐ-CP ngày …. Tháng …. năm 2025 của Chính phủ về sửa đổi, bổ sung một số điều tại một số Nghị định quy định về hoạt động tiêu chuẩn đo lường chất lượng thuộc lĩnh vực quản lý nhà nước của Bộ Khoa học và Công nghệ;”</w:t>
            </w:r>
          </w:p>
          <w:p w14:paraId="34A340F5" w14:textId="77777777" w:rsidR="00E90C99" w:rsidRPr="00D803FE" w:rsidRDefault="00E90C99" w:rsidP="00E90C99">
            <w:pPr>
              <w:pStyle w:val="NormalWeb"/>
              <w:spacing w:before="60" w:beforeAutospacing="0" w:after="60" w:afterAutospacing="0"/>
              <w:jc w:val="both"/>
              <w:rPr>
                <w:sz w:val="26"/>
                <w:szCs w:val="26"/>
                <w:lang w:val="vi-VN"/>
              </w:rPr>
            </w:pPr>
            <w:r w:rsidRPr="00D803FE">
              <w:rPr>
                <w:sz w:val="26"/>
                <w:szCs w:val="26"/>
                <w:lang w:val="vi-VN"/>
              </w:rPr>
              <w:t xml:space="preserve">- Mấu số 11 Đơn đăng ký hoạt động công nhận tại phụ luc II dự thảo Nghị định: đề nghị điều chỉnh nội dung tại mục 5 </w:t>
            </w:r>
            <w:r w:rsidRPr="00D803FE">
              <w:rPr>
                <w:b/>
                <w:bCs/>
                <w:sz w:val="26"/>
                <w:szCs w:val="26"/>
                <w:lang w:val="vi-VN"/>
              </w:rPr>
              <w:t xml:space="preserve">thành </w:t>
            </w:r>
            <w:r w:rsidRPr="00D803FE">
              <w:rPr>
                <w:sz w:val="26"/>
                <w:szCs w:val="26"/>
                <w:lang w:val="vi-VN"/>
              </w:rPr>
              <w:t>“</w:t>
            </w:r>
            <w:r w:rsidRPr="00D803FE">
              <w:rPr>
                <w:i/>
                <w:iCs/>
                <w:sz w:val="26"/>
                <w:szCs w:val="26"/>
                <w:lang w:val="vi-VN"/>
              </w:rPr>
              <w:t>Sau khi nghiên cứu quy định tại Nghị định só 107/NĐ-</w:t>
            </w:r>
            <w:r w:rsidRPr="00D803FE">
              <w:rPr>
                <w:i/>
                <w:iCs/>
                <w:sz w:val="26"/>
                <w:szCs w:val="26"/>
                <w:lang w:val="vi-VN"/>
              </w:rPr>
              <w:lastRenderedPageBreak/>
              <w:t>CP ngày 01 tháng 7 năm 2016 của Chính phủ quy định về điều kiện kinh doanh dịch vụ đánh giá sự phù hợp và Nghị định số…. /2025/NĐ-CP ngày…. .tháng….. năm 2025 của Chính phủ về sửa đổi, bổ sung một số điều tại một số Nghị định quy định về hoạt động tiêu chuẩn đo lường chất lượng thuộc lĩnh vực quản lý nhà nước của Bộ Khoa học và Công nghệ</w:t>
            </w:r>
            <w:r w:rsidRPr="00D803FE">
              <w:rPr>
                <w:sz w:val="26"/>
                <w:szCs w:val="26"/>
                <w:lang w:val="vi-VN"/>
              </w:rPr>
              <w:t>;”.</w:t>
            </w:r>
          </w:p>
          <w:p w14:paraId="7789CCB3" w14:textId="75FFBC62" w:rsidR="00E90C99" w:rsidRPr="00D803FE" w:rsidRDefault="00E90C99" w:rsidP="00E90C99">
            <w:pPr>
              <w:pStyle w:val="NormalWeb"/>
              <w:spacing w:before="60" w:beforeAutospacing="0" w:after="60" w:afterAutospacing="0"/>
              <w:jc w:val="both"/>
              <w:rPr>
                <w:sz w:val="26"/>
                <w:szCs w:val="26"/>
              </w:rPr>
            </w:pPr>
            <w:r w:rsidRPr="00D803FE">
              <w:rPr>
                <w:sz w:val="26"/>
                <w:szCs w:val="26"/>
                <w:lang w:val="vi-VN"/>
              </w:rPr>
              <w:t>- Mấu số 13 Giấy chứng nhận đăng ký hoạt động công nhận tại phụ luc II dự thảo Nghị định: đề nghị điều chỉnh phần căn cứ “</w:t>
            </w:r>
            <w:r w:rsidRPr="00D803FE">
              <w:rPr>
                <w:i/>
                <w:iCs/>
                <w:sz w:val="26"/>
                <w:szCs w:val="26"/>
                <w:lang w:val="vi-VN"/>
              </w:rPr>
              <w:t>Căn cứ Nghị định số 107/2016/NĐ-CP ngày 01 tháng 7 năm 2016 của Chính phủ quy định về điều kiện kinh doanh dịch vụ đánh giá sự phù hợp và Nghị định số …/2024/NĐ-CP ngày…. tháng …. năm 2024…. của Chính phủ.</w:t>
            </w:r>
            <w:r w:rsidRPr="00D803FE">
              <w:rPr>
                <w:sz w:val="26"/>
                <w:szCs w:val="26"/>
                <w:lang w:val="vi-VN"/>
              </w:rPr>
              <w:t xml:space="preserve">” </w:t>
            </w:r>
            <w:r w:rsidRPr="00D803FE">
              <w:rPr>
                <w:b/>
                <w:bCs/>
                <w:sz w:val="26"/>
                <w:szCs w:val="26"/>
                <w:lang w:val="vi-VN"/>
              </w:rPr>
              <w:t xml:space="preserve">thành </w:t>
            </w:r>
            <w:r w:rsidRPr="00D803FE">
              <w:rPr>
                <w:sz w:val="26"/>
                <w:szCs w:val="26"/>
                <w:lang w:val="vi-VN"/>
              </w:rPr>
              <w:t>“</w:t>
            </w:r>
            <w:r w:rsidRPr="00D803FE">
              <w:rPr>
                <w:i/>
                <w:iCs/>
                <w:sz w:val="26"/>
                <w:szCs w:val="26"/>
                <w:lang w:val="vi-VN"/>
              </w:rPr>
              <w:t>Căn cứ Nghị định só 107/NĐ-CP ngày 01 tháng 7 năm 2016 của Chính phủ quy định về điều kiện kinh doanh dịch vụ đánh giá sự phù hợp và Nghị định số…. /2025/NĐ-CP ngày…. .tháng….. năm 2025 của Chính phủ về sửa đổi, bổ sung một số điều tại một số Nghị định quy định về hoạt động tiêu chuẩn đo lường chất lượng thuộc lĩnh vực quản lý nhà nước của Bộ Khoa học và Công nghệ:</w:t>
            </w:r>
          </w:p>
        </w:tc>
        <w:tc>
          <w:tcPr>
            <w:tcW w:w="3227" w:type="dxa"/>
          </w:tcPr>
          <w:p w14:paraId="7C7EDD52" w14:textId="5C4140B1" w:rsidR="00E90C99" w:rsidRPr="003A5143" w:rsidRDefault="00E90C99" w:rsidP="00E90C99">
            <w:pPr>
              <w:widowControl w:val="0"/>
              <w:spacing w:before="60" w:after="60"/>
              <w:jc w:val="both"/>
              <w:rPr>
                <w:sz w:val="26"/>
                <w:szCs w:val="26"/>
                <w:lang w:val="vi-VN"/>
              </w:rPr>
            </w:pPr>
            <w:r>
              <w:rPr>
                <w:sz w:val="26"/>
                <w:szCs w:val="26"/>
                <w:lang w:val="vi-VN"/>
              </w:rPr>
              <w:lastRenderedPageBreak/>
              <w:t>Bộ KHCN tiếp thu</w:t>
            </w:r>
          </w:p>
        </w:tc>
      </w:tr>
      <w:tr w:rsidR="00E90C99" w:rsidRPr="005B6B44" w14:paraId="20463FE7" w14:textId="77777777" w:rsidTr="00BA52E2">
        <w:trPr>
          <w:trHeight w:val="20"/>
          <w:tblHeader/>
        </w:trPr>
        <w:tc>
          <w:tcPr>
            <w:tcW w:w="817" w:type="dxa"/>
          </w:tcPr>
          <w:p w14:paraId="01B0836C" w14:textId="77777777" w:rsidR="00E90C99" w:rsidRPr="002F15B1" w:rsidRDefault="00E90C99" w:rsidP="002F15B1">
            <w:pPr>
              <w:pStyle w:val="ListParagraph"/>
              <w:numPr>
                <w:ilvl w:val="0"/>
                <w:numId w:val="10"/>
              </w:numPr>
              <w:jc w:val="center"/>
              <w:rPr>
                <w:b/>
                <w:sz w:val="25"/>
                <w:szCs w:val="25"/>
                <w:lang w:val="vi-VN"/>
              </w:rPr>
            </w:pPr>
          </w:p>
        </w:tc>
        <w:tc>
          <w:tcPr>
            <w:tcW w:w="1276" w:type="dxa"/>
          </w:tcPr>
          <w:p w14:paraId="6BAE6FD1" w14:textId="46D8233C" w:rsidR="00E90C99" w:rsidRPr="005476A4" w:rsidRDefault="00E90C99" w:rsidP="00E90C99">
            <w:pPr>
              <w:jc w:val="center"/>
              <w:rPr>
                <w:sz w:val="25"/>
                <w:szCs w:val="25"/>
              </w:rPr>
            </w:pPr>
            <w:r w:rsidRPr="00D803FE">
              <w:rPr>
                <w:rFonts w:eastAsia="Times New Roman"/>
                <w:sz w:val="26"/>
                <w:szCs w:val="26"/>
                <w:lang w:val="vi-VN" w:eastAsia="zh-CN"/>
              </w:rPr>
              <w:t>khoản 1 Điều 1, khoản 2 Điều 2, khoản 3 Điều 3</w:t>
            </w:r>
          </w:p>
        </w:tc>
        <w:tc>
          <w:tcPr>
            <w:tcW w:w="1168" w:type="dxa"/>
          </w:tcPr>
          <w:p w14:paraId="1E049DDD" w14:textId="038C2CA4" w:rsidR="00E90C99" w:rsidRPr="00CB1658" w:rsidRDefault="00E90C99" w:rsidP="00E90C99">
            <w:pPr>
              <w:jc w:val="center"/>
              <w:rPr>
                <w:sz w:val="25"/>
                <w:szCs w:val="25"/>
                <w:lang w:val="vi-VN"/>
              </w:rPr>
            </w:pPr>
            <w:r>
              <w:rPr>
                <w:sz w:val="25"/>
                <w:szCs w:val="25"/>
                <w:lang w:val="vi-VN"/>
              </w:rPr>
              <w:t>Bộ VHTT&amp;DL</w:t>
            </w:r>
          </w:p>
        </w:tc>
        <w:tc>
          <w:tcPr>
            <w:tcW w:w="3436" w:type="dxa"/>
          </w:tcPr>
          <w:p w14:paraId="453505E1" w14:textId="77777777" w:rsidR="00E90C99" w:rsidRPr="00D803FE" w:rsidRDefault="00E90C99" w:rsidP="00E90C99">
            <w:pPr>
              <w:spacing w:before="60" w:after="60"/>
              <w:jc w:val="both"/>
              <w:rPr>
                <w:rFonts w:eastAsia="Times New Roman"/>
                <w:sz w:val="26"/>
                <w:szCs w:val="26"/>
                <w:lang w:eastAsia="zh-CN"/>
              </w:rPr>
            </w:pPr>
            <w:r w:rsidRPr="00D803FE">
              <w:rPr>
                <w:rFonts w:eastAsia="Times New Roman"/>
                <w:sz w:val="26"/>
                <w:szCs w:val="26"/>
                <w:lang w:eastAsia="zh-CN"/>
              </w:rPr>
              <w:t>Đề nghị chỉnh sửa kỹ thuật tại khoản 1 Điều 1, khoản 2 Điều 2, khoản 3 Điều 3 theo Mẫu số 28 Phụ lục I kèm theo Nghị định số 154/2020/NĐ-CP ngày 31/12/2020 của Chính phủ sửa đổi, bổ sung một số điều của Nghị định số 34/2016/NĐ-CP ngày 14/5/2016 của Chính phủ quy định chi tiết một số điều và biện pháp thi hành Luật Ban hành văn bản quy phạm pháp luật trong trường hợp Nghị định được ban hành trước ngày 01/4/2025</w:t>
            </w:r>
          </w:p>
          <w:p w14:paraId="1E2F625B" w14:textId="77777777" w:rsidR="00E90C99" w:rsidRPr="00D803FE" w:rsidRDefault="00E90C99" w:rsidP="00E90C99">
            <w:pPr>
              <w:spacing w:before="60" w:after="60"/>
              <w:jc w:val="both"/>
              <w:rPr>
                <w:rFonts w:eastAsia="Times New Roman"/>
                <w:sz w:val="26"/>
                <w:szCs w:val="26"/>
                <w:lang w:eastAsia="zh-CN"/>
              </w:rPr>
            </w:pPr>
            <w:r w:rsidRPr="00D803FE">
              <w:rPr>
                <w:rFonts w:eastAsia="Times New Roman"/>
                <w:sz w:val="26"/>
                <w:szCs w:val="26"/>
                <w:lang w:eastAsia="zh-CN"/>
              </w:rPr>
              <w:t xml:space="preserve">Ví dụ: </w:t>
            </w:r>
          </w:p>
          <w:p w14:paraId="1ADCF9D4" w14:textId="77777777" w:rsidR="00E90C99" w:rsidRPr="00D803FE" w:rsidRDefault="00E90C99" w:rsidP="00E90C99">
            <w:pPr>
              <w:spacing w:before="60" w:after="60"/>
              <w:jc w:val="both"/>
              <w:rPr>
                <w:rFonts w:eastAsia="Times New Roman"/>
                <w:sz w:val="26"/>
                <w:szCs w:val="26"/>
                <w:lang w:eastAsia="zh-CN"/>
              </w:rPr>
            </w:pPr>
            <w:r w:rsidRPr="00D803FE">
              <w:rPr>
                <w:rFonts w:eastAsia="Times New Roman"/>
                <w:sz w:val="26"/>
                <w:szCs w:val="26"/>
                <w:lang w:eastAsia="zh-CN"/>
              </w:rPr>
              <w:t>"Điều 2. Thay thế cụm từ, một số mẫu tại Nghị định số 107/2016/NĐ-CP ngày 01 tháng 7 năm 2016 của Chính phủ quy định về điều kiện kinh doanh dịch vụ đánh giá sự phù hợp.</w:t>
            </w:r>
          </w:p>
          <w:p w14:paraId="2A68F968" w14:textId="77777777" w:rsidR="00E90C99" w:rsidRPr="00D803FE" w:rsidRDefault="00E90C99" w:rsidP="00E90C99">
            <w:pPr>
              <w:spacing w:before="60" w:after="60"/>
              <w:jc w:val="both"/>
              <w:rPr>
                <w:rFonts w:eastAsia="Times New Roman"/>
                <w:sz w:val="26"/>
                <w:szCs w:val="26"/>
                <w:lang w:eastAsia="zh-CN"/>
              </w:rPr>
            </w:pPr>
            <w:r w:rsidRPr="00D803FE">
              <w:rPr>
                <w:rFonts w:eastAsia="Times New Roman"/>
                <w:sz w:val="26"/>
                <w:szCs w:val="26"/>
                <w:lang w:eastAsia="zh-CN"/>
              </w:rPr>
              <w:t>1. Thay thế cụm từ "Tổng cục Tiêu chuẩn Đo lường Chất lượng" bằng cụm từ "Ủy ban Tiêu chuẩn Đo lường Chất lượng Quốc gia" tại khoản 1 và khoản 5 Điều 22, khoản 1 và khoản 3 Điều 23, điểm a khoản 1, điểm b khoản 2 và điểm c khoản 3 Điều 24, điểm đ khoản 2 Điều 28, điểm c khoản 1 và điểm b, điểm c khoản 2 Điều 29.</w:t>
            </w:r>
          </w:p>
          <w:p w14:paraId="3228F849" w14:textId="1834D7E3" w:rsidR="00E90C99" w:rsidRPr="005476A4" w:rsidRDefault="00E90C99" w:rsidP="00E90C99">
            <w:pPr>
              <w:widowControl w:val="0"/>
              <w:tabs>
                <w:tab w:val="left" w:pos="1535"/>
              </w:tabs>
              <w:autoSpaceDE w:val="0"/>
              <w:autoSpaceDN w:val="0"/>
              <w:ind w:right="189"/>
              <w:jc w:val="both"/>
              <w:rPr>
                <w:sz w:val="25"/>
                <w:szCs w:val="25"/>
                <w:lang w:val="vi-VN"/>
              </w:rPr>
            </w:pPr>
            <w:r w:rsidRPr="00D803FE">
              <w:rPr>
                <w:rFonts w:eastAsia="Times New Roman"/>
                <w:sz w:val="26"/>
                <w:szCs w:val="26"/>
                <w:lang w:eastAsia="zh-CN"/>
              </w:rPr>
              <w:t>2….”</w:t>
            </w:r>
          </w:p>
        </w:tc>
        <w:tc>
          <w:tcPr>
            <w:tcW w:w="3227" w:type="dxa"/>
          </w:tcPr>
          <w:p w14:paraId="68C9C98E" w14:textId="378CAC92" w:rsidR="00E90C99" w:rsidRPr="002078BB" w:rsidRDefault="00E90C99" w:rsidP="00E90C99">
            <w:pPr>
              <w:jc w:val="both"/>
              <w:rPr>
                <w:sz w:val="25"/>
                <w:szCs w:val="25"/>
                <w:lang w:val="vi-VN"/>
              </w:rPr>
            </w:pPr>
            <w:r>
              <w:rPr>
                <w:sz w:val="25"/>
                <w:szCs w:val="25"/>
                <w:lang w:val="vi-VN"/>
              </w:rPr>
              <w:t>Bộ KHCN tiếp thu</w:t>
            </w:r>
          </w:p>
        </w:tc>
      </w:tr>
      <w:tr w:rsidR="00E90C99" w:rsidRPr="005B6B44" w14:paraId="2CF9A0AE" w14:textId="77777777" w:rsidTr="00BA52E2">
        <w:trPr>
          <w:trHeight w:val="20"/>
          <w:tblHeader/>
        </w:trPr>
        <w:tc>
          <w:tcPr>
            <w:tcW w:w="817" w:type="dxa"/>
          </w:tcPr>
          <w:p w14:paraId="6605432B" w14:textId="77777777" w:rsidR="00E90C99" w:rsidRPr="002F15B1" w:rsidRDefault="00E90C99" w:rsidP="002F15B1">
            <w:pPr>
              <w:pStyle w:val="ListParagraph"/>
              <w:numPr>
                <w:ilvl w:val="0"/>
                <w:numId w:val="10"/>
              </w:numPr>
              <w:jc w:val="center"/>
              <w:rPr>
                <w:b/>
                <w:sz w:val="25"/>
                <w:szCs w:val="25"/>
                <w:lang w:val="vi-VN"/>
              </w:rPr>
            </w:pPr>
          </w:p>
        </w:tc>
        <w:tc>
          <w:tcPr>
            <w:tcW w:w="1276" w:type="dxa"/>
          </w:tcPr>
          <w:p w14:paraId="72EEA60E" w14:textId="5FA69F43" w:rsidR="00E90C99" w:rsidRPr="005476A4" w:rsidRDefault="00E90C99" w:rsidP="00E90C99">
            <w:pPr>
              <w:jc w:val="center"/>
              <w:rPr>
                <w:sz w:val="25"/>
                <w:szCs w:val="25"/>
              </w:rPr>
            </w:pPr>
            <w:r w:rsidRPr="005476A4">
              <w:rPr>
                <w:sz w:val="25"/>
                <w:szCs w:val="25"/>
              </w:rPr>
              <w:t>Điều 5</w:t>
            </w:r>
          </w:p>
        </w:tc>
        <w:tc>
          <w:tcPr>
            <w:tcW w:w="1168" w:type="dxa"/>
          </w:tcPr>
          <w:p w14:paraId="48655455" w14:textId="1638C288" w:rsidR="00E90C99" w:rsidRPr="005476A4" w:rsidRDefault="00E90C99" w:rsidP="00E90C99">
            <w:pPr>
              <w:jc w:val="center"/>
              <w:rPr>
                <w:sz w:val="25"/>
                <w:szCs w:val="25"/>
              </w:rPr>
            </w:pPr>
            <w:r w:rsidRPr="005476A4">
              <w:rPr>
                <w:sz w:val="25"/>
                <w:szCs w:val="25"/>
              </w:rPr>
              <w:t>Bộ Ngoại giao</w:t>
            </w:r>
          </w:p>
        </w:tc>
        <w:tc>
          <w:tcPr>
            <w:tcW w:w="3436" w:type="dxa"/>
          </w:tcPr>
          <w:p w14:paraId="7261146C" w14:textId="1A8B922E" w:rsidR="00E90C99" w:rsidRPr="005476A4" w:rsidRDefault="00E90C99" w:rsidP="00E90C99">
            <w:pPr>
              <w:widowControl w:val="0"/>
              <w:tabs>
                <w:tab w:val="left" w:pos="1535"/>
              </w:tabs>
              <w:autoSpaceDE w:val="0"/>
              <w:autoSpaceDN w:val="0"/>
              <w:ind w:right="189"/>
              <w:jc w:val="both"/>
              <w:rPr>
                <w:sz w:val="25"/>
                <w:szCs w:val="25"/>
                <w:lang w:val="vi-VN"/>
              </w:rPr>
            </w:pPr>
            <w:r w:rsidRPr="005476A4">
              <w:rPr>
                <w:sz w:val="25"/>
                <w:szCs w:val="25"/>
                <w:lang w:val="vi-VN"/>
              </w:rPr>
              <w:t xml:space="preserve">Cân nhắc: </w:t>
            </w:r>
            <w:r w:rsidRPr="005476A4">
              <w:rPr>
                <w:sz w:val="25"/>
                <w:szCs w:val="25"/>
              </w:rPr>
              <w:t>Tại Điều 5, nêu rõ việc chuyển giao được thực hiện từ ngày phương án sắp xếp, tổ chức lại Tổng cục TCĐLCL được cấp có thẩm quyền phê duyệt, ban hành, nhằm bảo đảm phù hợp với quy định của Nghị quyết 190/2025/QH15.</w:t>
            </w:r>
          </w:p>
        </w:tc>
        <w:tc>
          <w:tcPr>
            <w:tcW w:w="3227" w:type="dxa"/>
          </w:tcPr>
          <w:p w14:paraId="11596162" w14:textId="7773C014" w:rsidR="00E90C99" w:rsidRPr="002078BB" w:rsidRDefault="00E90C99" w:rsidP="00E90C99">
            <w:pPr>
              <w:jc w:val="both"/>
              <w:rPr>
                <w:sz w:val="25"/>
                <w:szCs w:val="25"/>
                <w:lang w:val="vi-VN"/>
              </w:rPr>
            </w:pPr>
            <w:r w:rsidRPr="002078BB">
              <w:rPr>
                <w:sz w:val="25"/>
                <w:szCs w:val="25"/>
                <w:lang w:val="vi-VN"/>
              </w:rPr>
              <w:t xml:space="preserve">Theo quy định tại khoản 3 Điều 1 Luật sửa đổi, bổ sung một số điều của Luật Ban hành văn bản quy phạm pháp luật năm 2020 </w:t>
            </w:r>
            <w:r w:rsidRPr="002078BB">
              <w:rPr>
                <w:i/>
                <w:sz w:val="25"/>
                <w:szCs w:val="25"/>
                <w:lang w:val="vi-VN"/>
              </w:rPr>
              <w:t>“</w:t>
            </w:r>
            <w:r w:rsidRPr="002078BB">
              <w:rPr>
                <w:i/>
                <w:color w:val="000000"/>
                <w:sz w:val="25"/>
                <w:szCs w:val="25"/>
                <w:shd w:val="clear" w:color="auto" w:fill="FFFFFF"/>
              </w:rPr>
              <w:t>Văn bản quy phạm pháp luật chỉ được sửa đổi, bổ sung, thay thế hoặc bãi bỏ bằng văn bản quy phạm pháp luật của chính cơ quan nhà nước đã ban hành văn bản đó</w:t>
            </w:r>
            <w:r w:rsidRPr="002078BB">
              <w:rPr>
                <w:i/>
                <w:sz w:val="25"/>
                <w:szCs w:val="25"/>
                <w:lang w:val="vi-VN"/>
              </w:rPr>
              <w:t>”</w:t>
            </w:r>
            <w:r w:rsidRPr="002078BB">
              <w:rPr>
                <w:sz w:val="25"/>
                <w:szCs w:val="25"/>
                <w:lang w:val="vi-VN"/>
              </w:rPr>
              <w:t>. Vì vậy, tại Điều 5 của dự thảo, Bộ KHCN quy định điều khoản chuyển tiếp để tránh việc bị gián đoạn trong quá trình thực hiện.</w:t>
            </w:r>
          </w:p>
        </w:tc>
      </w:tr>
      <w:tr w:rsidR="002F15B1" w:rsidRPr="005B6B44" w14:paraId="0ACE77D5" w14:textId="77777777" w:rsidTr="00BA52E2">
        <w:trPr>
          <w:trHeight w:val="20"/>
          <w:tblHeader/>
        </w:trPr>
        <w:tc>
          <w:tcPr>
            <w:tcW w:w="817" w:type="dxa"/>
            <w:vMerge w:val="restart"/>
          </w:tcPr>
          <w:p w14:paraId="255D382D" w14:textId="77777777" w:rsidR="002F15B1" w:rsidRPr="002F15B1" w:rsidRDefault="002F15B1" w:rsidP="002F15B1">
            <w:pPr>
              <w:pStyle w:val="ListParagraph"/>
              <w:numPr>
                <w:ilvl w:val="0"/>
                <w:numId w:val="10"/>
              </w:numPr>
              <w:jc w:val="center"/>
              <w:rPr>
                <w:b/>
                <w:sz w:val="25"/>
                <w:szCs w:val="25"/>
                <w:lang w:val="vi-VN"/>
              </w:rPr>
            </w:pPr>
          </w:p>
        </w:tc>
        <w:tc>
          <w:tcPr>
            <w:tcW w:w="1276" w:type="dxa"/>
          </w:tcPr>
          <w:p w14:paraId="0440DB10" w14:textId="68F43ACF" w:rsidR="002F15B1" w:rsidRPr="005476A4" w:rsidRDefault="002F15B1" w:rsidP="00E90C99">
            <w:pPr>
              <w:jc w:val="center"/>
              <w:rPr>
                <w:sz w:val="25"/>
                <w:szCs w:val="25"/>
              </w:rPr>
            </w:pPr>
            <w:r w:rsidRPr="005476A4">
              <w:rPr>
                <w:sz w:val="25"/>
                <w:szCs w:val="25"/>
                <w:lang w:val="vi-VN"/>
              </w:rPr>
              <w:t>Nơi nhận</w:t>
            </w:r>
          </w:p>
        </w:tc>
        <w:tc>
          <w:tcPr>
            <w:tcW w:w="1168" w:type="dxa"/>
          </w:tcPr>
          <w:p w14:paraId="47209794" w14:textId="7C8106EA" w:rsidR="002F15B1" w:rsidRDefault="002F15B1" w:rsidP="00E90C99">
            <w:pPr>
              <w:jc w:val="center"/>
              <w:rPr>
                <w:sz w:val="25"/>
                <w:szCs w:val="25"/>
                <w:lang w:val="vi-VN"/>
              </w:rPr>
            </w:pPr>
            <w:r w:rsidRPr="005476A4">
              <w:rPr>
                <w:sz w:val="25"/>
                <w:szCs w:val="25"/>
                <w:lang w:val="vi-VN"/>
              </w:rPr>
              <w:t>UBND Bạc Liêu</w:t>
            </w:r>
          </w:p>
        </w:tc>
        <w:tc>
          <w:tcPr>
            <w:tcW w:w="3436" w:type="dxa"/>
          </w:tcPr>
          <w:p w14:paraId="7CF3388A" w14:textId="77777777" w:rsidR="002F15B1" w:rsidRPr="005476A4" w:rsidRDefault="002F15B1" w:rsidP="00E90C99">
            <w:pPr>
              <w:widowControl w:val="0"/>
              <w:tabs>
                <w:tab w:val="left" w:pos="1535"/>
              </w:tabs>
              <w:autoSpaceDE w:val="0"/>
              <w:autoSpaceDN w:val="0"/>
              <w:ind w:right="189"/>
              <w:jc w:val="both"/>
              <w:rPr>
                <w:sz w:val="25"/>
                <w:szCs w:val="25"/>
                <w:lang w:val="vi-VN"/>
              </w:rPr>
            </w:pPr>
            <w:r w:rsidRPr="005476A4">
              <w:rPr>
                <w:sz w:val="25"/>
                <w:szCs w:val="25"/>
                <w:lang w:val="vi-VN"/>
              </w:rPr>
              <w:t xml:space="preserve">Đề nghị thành </w:t>
            </w:r>
          </w:p>
          <w:p w14:paraId="19CCF7F4" w14:textId="77777777" w:rsidR="002F15B1" w:rsidRPr="005476A4" w:rsidRDefault="002F15B1" w:rsidP="00E90C99">
            <w:pPr>
              <w:widowControl w:val="0"/>
              <w:tabs>
                <w:tab w:val="left" w:pos="1535"/>
              </w:tabs>
              <w:autoSpaceDE w:val="0"/>
              <w:autoSpaceDN w:val="0"/>
              <w:ind w:right="189"/>
              <w:jc w:val="both"/>
              <w:rPr>
                <w:sz w:val="25"/>
                <w:szCs w:val="25"/>
                <w:lang w:val="vi-VN"/>
              </w:rPr>
            </w:pPr>
            <w:r w:rsidRPr="005476A4">
              <w:rPr>
                <w:sz w:val="25"/>
                <w:szCs w:val="25"/>
                <w:lang w:val="vi-VN"/>
              </w:rPr>
              <w:t>“Tòa án Nhân dân”</w:t>
            </w:r>
          </w:p>
          <w:p w14:paraId="4863ED65" w14:textId="6750FBD1" w:rsidR="002F15B1" w:rsidRPr="00D803FE" w:rsidRDefault="002F15B1" w:rsidP="00E90C99">
            <w:pPr>
              <w:widowControl w:val="0"/>
              <w:tabs>
                <w:tab w:val="left" w:pos="1535"/>
              </w:tabs>
              <w:autoSpaceDE w:val="0"/>
              <w:autoSpaceDN w:val="0"/>
              <w:ind w:right="189"/>
              <w:jc w:val="both"/>
              <w:rPr>
                <w:sz w:val="26"/>
                <w:szCs w:val="26"/>
              </w:rPr>
            </w:pPr>
            <w:r w:rsidRPr="005476A4">
              <w:rPr>
                <w:sz w:val="25"/>
                <w:szCs w:val="25"/>
                <w:lang w:val="vi-VN"/>
              </w:rPr>
              <w:t>“Viện Kiểm sát Nhân dân tối cao”</w:t>
            </w:r>
          </w:p>
        </w:tc>
        <w:tc>
          <w:tcPr>
            <w:tcW w:w="3227" w:type="dxa"/>
          </w:tcPr>
          <w:p w14:paraId="3C97135C" w14:textId="28D97943" w:rsidR="002F15B1" w:rsidRPr="002078BB" w:rsidRDefault="002F15B1" w:rsidP="00E90C99">
            <w:pPr>
              <w:jc w:val="both"/>
              <w:rPr>
                <w:sz w:val="25"/>
                <w:szCs w:val="25"/>
                <w:lang w:val="vi-VN"/>
              </w:rPr>
            </w:pPr>
            <w:r w:rsidRPr="005476A4">
              <w:rPr>
                <w:sz w:val="25"/>
                <w:szCs w:val="25"/>
                <w:lang w:val="vi-VN"/>
              </w:rPr>
              <w:t>Bộ KHCN tiếp thu và chỉnh sửa</w:t>
            </w:r>
          </w:p>
        </w:tc>
      </w:tr>
      <w:tr w:rsidR="002F15B1" w:rsidRPr="005B6B44" w14:paraId="125E55D7" w14:textId="77777777" w:rsidTr="00BA52E2">
        <w:trPr>
          <w:trHeight w:val="20"/>
          <w:tblHeader/>
        </w:trPr>
        <w:tc>
          <w:tcPr>
            <w:tcW w:w="817" w:type="dxa"/>
            <w:vMerge/>
          </w:tcPr>
          <w:p w14:paraId="1246EB07" w14:textId="77777777" w:rsidR="002F15B1" w:rsidRPr="002F15B1" w:rsidRDefault="002F15B1" w:rsidP="002F15B1">
            <w:pPr>
              <w:pStyle w:val="ListParagraph"/>
              <w:numPr>
                <w:ilvl w:val="0"/>
                <w:numId w:val="10"/>
              </w:numPr>
              <w:jc w:val="center"/>
              <w:rPr>
                <w:b/>
                <w:sz w:val="25"/>
                <w:szCs w:val="25"/>
                <w:lang w:val="vi-VN"/>
              </w:rPr>
            </w:pPr>
          </w:p>
        </w:tc>
        <w:tc>
          <w:tcPr>
            <w:tcW w:w="1276" w:type="dxa"/>
          </w:tcPr>
          <w:p w14:paraId="45B31820" w14:textId="08542C25" w:rsidR="002F15B1" w:rsidRPr="005476A4" w:rsidRDefault="002F15B1" w:rsidP="00A402D7">
            <w:pPr>
              <w:jc w:val="center"/>
              <w:rPr>
                <w:sz w:val="25"/>
                <w:szCs w:val="25"/>
                <w:lang w:val="vi-VN"/>
              </w:rPr>
            </w:pPr>
            <w:r>
              <w:rPr>
                <w:sz w:val="25"/>
                <w:szCs w:val="25"/>
                <w:lang w:val="vi-VN"/>
              </w:rPr>
              <w:t>Góp ý chung</w:t>
            </w:r>
          </w:p>
        </w:tc>
        <w:tc>
          <w:tcPr>
            <w:tcW w:w="1168" w:type="dxa"/>
          </w:tcPr>
          <w:p w14:paraId="02B16064" w14:textId="116CC5C5" w:rsidR="002F15B1" w:rsidRPr="005476A4" w:rsidRDefault="002F15B1" w:rsidP="00A402D7">
            <w:pPr>
              <w:jc w:val="center"/>
              <w:rPr>
                <w:sz w:val="25"/>
                <w:szCs w:val="25"/>
                <w:lang w:val="vi-VN"/>
              </w:rPr>
            </w:pPr>
            <w:r>
              <w:rPr>
                <w:sz w:val="25"/>
                <w:szCs w:val="25"/>
                <w:lang w:val="vi-VN"/>
              </w:rPr>
              <w:t>UBND Yên Bái</w:t>
            </w:r>
          </w:p>
        </w:tc>
        <w:tc>
          <w:tcPr>
            <w:tcW w:w="3436" w:type="dxa"/>
          </w:tcPr>
          <w:p w14:paraId="69CB8ADB" w14:textId="14EBD390" w:rsidR="002F15B1" w:rsidRPr="005476A4" w:rsidRDefault="002F15B1" w:rsidP="00A402D7">
            <w:pPr>
              <w:widowControl w:val="0"/>
              <w:tabs>
                <w:tab w:val="left" w:pos="1535"/>
              </w:tabs>
              <w:autoSpaceDE w:val="0"/>
              <w:autoSpaceDN w:val="0"/>
              <w:ind w:right="189"/>
              <w:jc w:val="both"/>
              <w:rPr>
                <w:sz w:val="25"/>
                <w:szCs w:val="25"/>
                <w:lang w:val="vi-VN"/>
              </w:rPr>
            </w:pPr>
            <w:r w:rsidRPr="00D803FE">
              <w:rPr>
                <w:sz w:val="26"/>
                <w:szCs w:val="26"/>
              </w:rPr>
              <w:t xml:space="preserve">Tại Khoản 2, Điều 33, Nghị định 132/2008/NĐ-CP, đề nghị sửa đổi, bổ sung cụm từ </w:t>
            </w:r>
            <w:r w:rsidRPr="00D803FE">
              <w:rPr>
                <w:b/>
                <w:sz w:val="26"/>
                <w:szCs w:val="26"/>
              </w:rPr>
              <w:t>“Chi cục Tiêu chuẩn Đo lường Chất lượng thuộc Sở Khoa học và Công nghệ”</w:t>
            </w:r>
            <w:r w:rsidRPr="00D803FE">
              <w:rPr>
                <w:sz w:val="26"/>
                <w:szCs w:val="26"/>
              </w:rPr>
              <w:t xml:space="preserve"> vì thực hiện Kết luận số 121-KL/TW ngày 24/01/2025 của Bộ Chính trị, hiện nay một số tỉnh, thành phố không còn Chi cục Tiêu chuẩn Đo lường Chất lượng</w:t>
            </w:r>
          </w:p>
        </w:tc>
        <w:tc>
          <w:tcPr>
            <w:tcW w:w="3227" w:type="dxa"/>
          </w:tcPr>
          <w:p w14:paraId="409AEC0C" w14:textId="080ADF35" w:rsidR="002F15B1" w:rsidRPr="005476A4" w:rsidRDefault="002F15B1" w:rsidP="00A402D7">
            <w:pPr>
              <w:jc w:val="both"/>
              <w:rPr>
                <w:sz w:val="25"/>
                <w:szCs w:val="25"/>
                <w:lang w:val="vi-VN"/>
              </w:rPr>
            </w:pPr>
            <w:r>
              <w:rPr>
                <w:sz w:val="26"/>
                <w:szCs w:val="26"/>
                <w:lang w:val="vi-VN"/>
              </w:rPr>
              <w:t>S</w:t>
            </w:r>
            <w:r w:rsidRPr="00D803FE">
              <w:rPr>
                <w:sz w:val="26"/>
                <w:szCs w:val="26"/>
              </w:rPr>
              <w:t>au khi Luật CLSPHH được thông qua, Bộ KH&amp;CN sẽ trình Chính phủ dự thảo Nghị định hướng dẫn luật. Nghị định này sẽ thay thế các Nghị định 132/2008/NĐ-CP, Nghị định số 74/2018/NĐ-CP, Nghị định số 154/2018/NĐ-CP, Nghị định số 13/2022/NĐ-CP</w:t>
            </w:r>
            <w:r>
              <w:rPr>
                <w:sz w:val="26"/>
                <w:szCs w:val="26"/>
              </w:rPr>
              <w:t>. Ban HCHQ sẽ tiếp thu ý kiến này trong quá trình hoàn thiện dự thảo Nghị định</w:t>
            </w:r>
          </w:p>
        </w:tc>
      </w:tr>
      <w:tr w:rsidR="00A402D7" w:rsidRPr="005B6B44" w14:paraId="6E700BA5" w14:textId="77777777" w:rsidTr="00BA52E2">
        <w:trPr>
          <w:trHeight w:val="20"/>
          <w:tblHeader/>
        </w:trPr>
        <w:tc>
          <w:tcPr>
            <w:tcW w:w="817" w:type="dxa"/>
          </w:tcPr>
          <w:p w14:paraId="4E9274D2" w14:textId="77777777" w:rsidR="00A402D7" w:rsidRPr="002F15B1" w:rsidRDefault="00A402D7" w:rsidP="002F15B1">
            <w:pPr>
              <w:pStyle w:val="ListParagraph"/>
              <w:numPr>
                <w:ilvl w:val="0"/>
                <w:numId w:val="10"/>
              </w:numPr>
              <w:jc w:val="center"/>
              <w:rPr>
                <w:b/>
                <w:sz w:val="25"/>
                <w:szCs w:val="25"/>
                <w:lang w:val="vi-VN"/>
              </w:rPr>
            </w:pPr>
          </w:p>
        </w:tc>
        <w:tc>
          <w:tcPr>
            <w:tcW w:w="1276" w:type="dxa"/>
          </w:tcPr>
          <w:p w14:paraId="639880EA" w14:textId="279CCB5F" w:rsidR="00A402D7" w:rsidRPr="005476A4" w:rsidRDefault="00A402D7" w:rsidP="00A402D7">
            <w:pPr>
              <w:jc w:val="center"/>
              <w:rPr>
                <w:sz w:val="25"/>
                <w:szCs w:val="25"/>
                <w:lang w:val="vi-VN"/>
              </w:rPr>
            </w:pPr>
            <w:r>
              <w:rPr>
                <w:sz w:val="25"/>
                <w:szCs w:val="25"/>
                <w:lang w:val="vi-VN"/>
              </w:rPr>
              <w:t>Góp ý chung</w:t>
            </w:r>
          </w:p>
        </w:tc>
        <w:tc>
          <w:tcPr>
            <w:tcW w:w="1168" w:type="dxa"/>
          </w:tcPr>
          <w:p w14:paraId="6C968F09" w14:textId="18D7462B" w:rsidR="00A402D7" w:rsidRPr="005476A4" w:rsidRDefault="00A402D7" w:rsidP="00A402D7">
            <w:pPr>
              <w:jc w:val="center"/>
              <w:rPr>
                <w:sz w:val="25"/>
                <w:szCs w:val="25"/>
                <w:lang w:val="vi-VN"/>
              </w:rPr>
            </w:pPr>
            <w:r>
              <w:rPr>
                <w:sz w:val="25"/>
                <w:szCs w:val="25"/>
                <w:lang w:val="vi-VN"/>
              </w:rPr>
              <w:t>UBND Yên Bái</w:t>
            </w:r>
          </w:p>
        </w:tc>
        <w:tc>
          <w:tcPr>
            <w:tcW w:w="3436" w:type="dxa"/>
          </w:tcPr>
          <w:p w14:paraId="66FA3A0A" w14:textId="15AB9B91" w:rsidR="00A402D7" w:rsidRPr="005476A4" w:rsidRDefault="00A402D7" w:rsidP="00A402D7">
            <w:pPr>
              <w:widowControl w:val="0"/>
              <w:tabs>
                <w:tab w:val="left" w:pos="1535"/>
              </w:tabs>
              <w:autoSpaceDE w:val="0"/>
              <w:autoSpaceDN w:val="0"/>
              <w:ind w:right="189"/>
              <w:jc w:val="both"/>
              <w:rPr>
                <w:sz w:val="25"/>
                <w:szCs w:val="25"/>
                <w:lang w:val="vi-VN"/>
              </w:rPr>
            </w:pPr>
            <w:r w:rsidRPr="00D803FE">
              <w:rPr>
                <w:sz w:val="26"/>
                <w:szCs w:val="26"/>
              </w:rPr>
              <w:t xml:space="preserve">Tại Điều 33, Nghị định 132/2008/NĐ-CP, đề nghị bãi bỏ </w:t>
            </w:r>
            <w:r w:rsidRPr="00D803FE">
              <w:rPr>
                <w:b/>
                <w:sz w:val="26"/>
                <w:szCs w:val="26"/>
              </w:rPr>
              <w:t xml:space="preserve">“Khoản 3. Ủy ban nhân dân cấp huyện trong phạm vi nhiệm vụ, quyền hạn của mình có trách nhiệm sau:” </w:t>
            </w:r>
            <w:r w:rsidRPr="00D803FE">
              <w:rPr>
                <w:sz w:val="26"/>
                <w:szCs w:val="26"/>
              </w:rPr>
              <w:t>vì thực hiện Kết luận</w:t>
            </w:r>
            <w:r>
              <w:rPr>
                <w:sz w:val="26"/>
                <w:szCs w:val="26"/>
              </w:rPr>
              <w:t xml:space="preserve"> </w:t>
            </w:r>
            <w:r w:rsidRPr="00D803FE">
              <w:rPr>
                <w:sz w:val="26"/>
                <w:szCs w:val="26"/>
              </w:rPr>
              <w:t>số 127-KL/TW ngày 28/2/2025 của Bộ Chính trị, trong thời gian sắp tới không còn Ủy ban nhân dân cấp huyện.</w:t>
            </w:r>
          </w:p>
        </w:tc>
        <w:tc>
          <w:tcPr>
            <w:tcW w:w="3227" w:type="dxa"/>
          </w:tcPr>
          <w:p w14:paraId="28916F85" w14:textId="03011D53" w:rsidR="00A402D7" w:rsidRPr="005476A4" w:rsidRDefault="00A402D7" w:rsidP="00A402D7">
            <w:pPr>
              <w:jc w:val="both"/>
              <w:rPr>
                <w:sz w:val="25"/>
                <w:szCs w:val="25"/>
                <w:lang w:val="vi-VN"/>
              </w:rPr>
            </w:pPr>
            <w:r>
              <w:rPr>
                <w:sz w:val="26"/>
                <w:szCs w:val="26"/>
                <w:lang w:val="vi-VN"/>
              </w:rPr>
              <w:t>S</w:t>
            </w:r>
            <w:r w:rsidRPr="00D803FE">
              <w:rPr>
                <w:sz w:val="26"/>
                <w:szCs w:val="26"/>
              </w:rPr>
              <w:t>au khi Luật CLSPHH được thông qua, Bộ KH&amp;CN sẽ trình Chính phủ dự thảo Nghị định hướng dẫn luật. Nghị định này sẽ thay thế các Nghị định 132/2008/NĐ-CP, Nghị định số 74/2018/NĐ-CP, Nghị định số 154/2018/NĐ-CP, Nghị định số 13/2022/NĐ-CP</w:t>
            </w:r>
            <w:r>
              <w:rPr>
                <w:sz w:val="26"/>
                <w:szCs w:val="26"/>
              </w:rPr>
              <w:t>. Ban HCHQ sẽ tiếp thu ý kiến này trong quá trình hoàn thiện dự thảo Nghị định</w:t>
            </w:r>
          </w:p>
        </w:tc>
      </w:tr>
      <w:tr w:rsidR="00A402D7" w:rsidRPr="005B6B44" w14:paraId="457D4065" w14:textId="77777777" w:rsidTr="00BA52E2">
        <w:trPr>
          <w:trHeight w:val="20"/>
          <w:tblHeader/>
        </w:trPr>
        <w:tc>
          <w:tcPr>
            <w:tcW w:w="817" w:type="dxa"/>
          </w:tcPr>
          <w:p w14:paraId="4326D04B" w14:textId="3FEC6272" w:rsidR="00A402D7" w:rsidRPr="002F15B1" w:rsidRDefault="00A402D7" w:rsidP="002F15B1">
            <w:pPr>
              <w:pStyle w:val="ListParagraph"/>
              <w:numPr>
                <w:ilvl w:val="0"/>
                <w:numId w:val="10"/>
              </w:numPr>
              <w:jc w:val="center"/>
              <w:rPr>
                <w:b/>
                <w:sz w:val="25"/>
                <w:szCs w:val="25"/>
                <w:lang w:val="vi-VN"/>
              </w:rPr>
            </w:pPr>
          </w:p>
        </w:tc>
        <w:tc>
          <w:tcPr>
            <w:tcW w:w="1276" w:type="dxa"/>
          </w:tcPr>
          <w:p w14:paraId="4311B0AD" w14:textId="1FFAD507" w:rsidR="00A402D7" w:rsidRPr="005476A4" w:rsidRDefault="00A402D7" w:rsidP="00A402D7">
            <w:pPr>
              <w:jc w:val="center"/>
              <w:rPr>
                <w:sz w:val="25"/>
                <w:szCs w:val="25"/>
                <w:lang w:val="vi-VN"/>
              </w:rPr>
            </w:pPr>
            <w:r w:rsidRPr="005476A4">
              <w:rPr>
                <w:sz w:val="25"/>
                <w:szCs w:val="25"/>
                <w:lang w:val="vi-VN"/>
              </w:rPr>
              <w:t>Góp ý chung</w:t>
            </w:r>
          </w:p>
        </w:tc>
        <w:tc>
          <w:tcPr>
            <w:tcW w:w="1168" w:type="dxa"/>
          </w:tcPr>
          <w:p w14:paraId="18B3B81D" w14:textId="51DBD9AC" w:rsidR="00A402D7" w:rsidRPr="005476A4" w:rsidRDefault="00A402D7" w:rsidP="00A402D7">
            <w:pPr>
              <w:jc w:val="center"/>
              <w:rPr>
                <w:sz w:val="25"/>
                <w:szCs w:val="25"/>
                <w:lang w:val="vi-VN"/>
              </w:rPr>
            </w:pPr>
            <w:r w:rsidRPr="005476A4">
              <w:rPr>
                <w:sz w:val="25"/>
                <w:szCs w:val="25"/>
                <w:lang w:val="vi-VN"/>
              </w:rPr>
              <w:t>UBND Bắc Ninh</w:t>
            </w:r>
          </w:p>
        </w:tc>
        <w:tc>
          <w:tcPr>
            <w:tcW w:w="3436" w:type="dxa"/>
          </w:tcPr>
          <w:p w14:paraId="5558C8FC" w14:textId="0CAF6DAD" w:rsidR="00A402D7" w:rsidRPr="005476A4" w:rsidRDefault="00A402D7" w:rsidP="00A402D7">
            <w:pPr>
              <w:shd w:val="clear" w:color="auto" w:fill="FFFFFF"/>
              <w:jc w:val="both"/>
              <w:rPr>
                <w:sz w:val="25"/>
                <w:szCs w:val="25"/>
                <w:lang w:val="vi-VN"/>
              </w:rPr>
            </w:pPr>
            <w:r w:rsidRPr="005476A4">
              <w:rPr>
                <w:rFonts w:eastAsia="Times New Roman"/>
                <w:sz w:val="25"/>
                <w:szCs w:val="25"/>
              </w:rPr>
              <w:t>-</w:t>
            </w:r>
            <w:r w:rsidRPr="005476A4">
              <w:rPr>
                <w:rFonts w:eastAsia="Times New Roman"/>
                <w:sz w:val="25"/>
                <w:szCs w:val="25"/>
                <w:lang w:val="vi-VN"/>
              </w:rPr>
              <w:t xml:space="preserve"> </w:t>
            </w:r>
            <w:r w:rsidRPr="005476A4">
              <w:rPr>
                <w:rFonts w:eastAsia="Times New Roman"/>
                <w:sz w:val="25"/>
                <w:szCs w:val="25"/>
              </w:rPr>
              <w:t>Ban hành một nghị định tổng thể</w:t>
            </w:r>
            <w:r w:rsidRPr="005476A4">
              <w:rPr>
                <w:rFonts w:eastAsia="Times New Roman"/>
                <w:sz w:val="25"/>
                <w:szCs w:val="25"/>
                <w:lang w:val="vi-VN"/>
              </w:rPr>
              <w:t xml:space="preserve"> </w:t>
            </w:r>
            <w:r w:rsidRPr="005476A4">
              <w:rPr>
                <w:rFonts w:eastAsia="Times New Roman"/>
                <w:sz w:val="25"/>
                <w:szCs w:val="25"/>
              </w:rPr>
              <w:t>quy định chung về nguyên tắc, phạm vi, cơ chế quản lý</w:t>
            </w:r>
            <w:r w:rsidRPr="005476A4">
              <w:rPr>
                <w:rFonts w:eastAsia="Times New Roman"/>
                <w:sz w:val="25"/>
                <w:szCs w:val="25"/>
                <w:lang w:val="vi-VN"/>
              </w:rPr>
              <w:t xml:space="preserve"> </w:t>
            </w:r>
            <w:r w:rsidRPr="005476A4">
              <w:rPr>
                <w:rFonts w:eastAsia="Times New Roman"/>
                <w:sz w:val="25"/>
                <w:szCs w:val="25"/>
              </w:rPr>
              <w:t>trong lĩnh vực TCĐLCL.-Duy trì các nghị định chuyên ngành(tiêu chuẩn, đo lường, chứng nhận hợp quy...) đảm bảo không chồng chéo.</w:t>
            </w:r>
            <w:r w:rsidRPr="005476A4">
              <w:rPr>
                <w:sz w:val="25"/>
                <w:szCs w:val="25"/>
                <w:lang w:val="vi-VN"/>
              </w:rPr>
              <w:t xml:space="preserve"> </w:t>
            </w:r>
          </w:p>
        </w:tc>
        <w:tc>
          <w:tcPr>
            <w:tcW w:w="3227" w:type="dxa"/>
          </w:tcPr>
          <w:p w14:paraId="4A2340E4" w14:textId="52DE024F" w:rsidR="00A402D7" w:rsidRPr="005476A4" w:rsidRDefault="00A402D7" w:rsidP="00A402D7">
            <w:pPr>
              <w:jc w:val="both"/>
              <w:rPr>
                <w:sz w:val="25"/>
                <w:szCs w:val="25"/>
                <w:highlight w:val="yellow"/>
                <w:lang w:val="vi-VN"/>
              </w:rPr>
            </w:pPr>
            <w:r w:rsidRPr="005476A4">
              <w:rPr>
                <w:sz w:val="25"/>
                <w:szCs w:val="25"/>
                <w:lang w:val="vi-VN"/>
              </w:rPr>
              <w:t>Hiện nay, hoạt động TCĐLCL được quy định ở 3 luật: Luật Đo lường, Luật Tiêu chuẩn và Quy chuẩn kỹ Bộ KHCN đã thuật, Luật Chất lượng snar phẩm hàng hóa. Vì vậy, việc ban hành chung một nghị định là khó khả thi và khó cho các tổ chức, cá nhân trong việc áp dụng, thực hiện</w:t>
            </w:r>
          </w:p>
        </w:tc>
      </w:tr>
      <w:tr w:rsidR="00A402D7" w:rsidRPr="005B6B44" w14:paraId="403DDF5F" w14:textId="77777777" w:rsidTr="00BA52E2">
        <w:trPr>
          <w:trHeight w:val="20"/>
          <w:tblHeader/>
        </w:trPr>
        <w:tc>
          <w:tcPr>
            <w:tcW w:w="817" w:type="dxa"/>
          </w:tcPr>
          <w:p w14:paraId="012B889E" w14:textId="6A898A73" w:rsidR="00A402D7" w:rsidRPr="002F15B1" w:rsidRDefault="00A402D7" w:rsidP="002F15B1">
            <w:pPr>
              <w:pStyle w:val="ListParagraph"/>
              <w:numPr>
                <w:ilvl w:val="0"/>
                <w:numId w:val="10"/>
              </w:numPr>
              <w:jc w:val="center"/>
              <w:rPr>
                <w:b/>
                <w:sz w:val="25"/>
                <w:szCs w:val="25"/>
                <w:lang w:val="vi-VN"/>
              </w:rPr>
            </w:pPr>
          </w:p>
        </w:tc>
        <w:tc>
          <w:tcPr>
            <w:tcW w:w="1276" w:type="dxa"/>
          </w:tcPr>
          <w:p w14:paraId="7E24D276" w14:textId="58E2CFDE" w:rsidR="00A402D7" w:rsidRPr="005476A4" w:rsidRDefault="00A402D7" w:rsidP="00A402D7">
            <w:pPr>
              <w:jc w:val="center"/>
              <w:rPr>
                <w:sz w:val="25"/>
                <w:szCs w:val="25"/>
                <w:lang w:val="vi-VN"/>
              </w:rPr>
            </w:pPr>
            <w:r w:rsidRPr="005476A4">
              <w:rPr>
                <w:sz w:val="25"/>
                <w:szCs w:val="25"/>
                <w:lang w:val="vi-VN"/>
              </w:rPr>
              <w:t>Góp ý chung</w:t>
            </w:r>
          </w:p>
        </w:tc>
        <w:tc>
          <w:tcPr>
            <w:tcW w:w="1168" w:type="dxa"/>
          </w:tcPr>
          <w:p w14:paraId="65AAFA7E" w14:textId="584DF0ED" w:rsidR="00A402D7" w:rsidRPr="005476A4" w:rsidRDefault="00A402D7" w:rsidP="00A402D7">
            <w:pPr>
              <w:jc w:val="center"/>
              <w:rPr>
                <w:sz w:val="25"/>
                <w:szCs w:val="25"/>
                <w:lang w:val="vi-VN"/>
              </w:rPr>
            </w:pPr>
            <w:r w:rsidRPr="005476A4">
              <w:rPr>
                <w:sz w:val="25"/>
                <w:szCs w:val="25"/>
                <w:lang w:val="vi-VN"/>
              </w:rPr>
              <w:t>UBND Long An</w:t>
            </w:r>
          </w:p>
        </w:tc>
        <w:tc>
          <w:tcPr>
            <w:tcW w:w="3436" w:type="dxa"/>
          </w:tcPr>
          <w:p w14:paraId="4256EE03" w14:textId="6723BA8B" w:rsidR="00A402D7" w:rsidRPr="005476A4" w:rsidRDefault="00A402D7" w:rsidP="00A402D7">
            <w:pPr>
              <w:shd w:val="clear" w:color="auto" w:fill="FFFFFF"/>
              <w:jc w:val="both"/>
              <w:rPr>
                <w:rFonts w:eastAsia="Times New Roman"/>
                <w:sz w:val="25"/>
                <w:szCs w:val="25"/>
                <w:lang w:val="vi-VN"/>
              </w:rPr>
            </w:pPr>
            <w:r w:rsidRPr="005476A4">
              <w:rPr>
                <w:color w:val="000000"/>
                <w:sz w:val="25"/>
                <w:szCs w:val="25"/>
                <w:lang w:val="vi-VN"/>
              </w:rPr>
              <w:t>Đề nghị cập nhật thêm NĐ số 127/2007/NĐ-CP, NĐ số 78/2018/NĐ-CP liên quan đến việc giao nhiệm vụ cho Tổng cục TCĐLCL</w:t>
            </w:r>
          </w:p>
        </w:tc>
        <w:tc>
          <w:tcPr>
            <w:tcW w:w="3227" w:type="dxa"/>
          </w:tcPr>
          <w:p w14:paraId="1BF5D01E" w14:textId="15908ACC" w:rsidR="00A402D7" w:rsidRPr="005476A4" w:rsidRDefault="00A402D7" w:rsidP="00A402D7">
            <w:pPr>
              <w:jc w:val="both"/>
              <w:rPr>
                <w:sz w:val="25"/>
                <w:szCs w:val="25"/>
                <w:lang w:val="vi-VN"/>
              </w:rPr>
            </w:pPr>
            <w:r w:rsidRPr="005476A4">
              <w:rPr>
                <w:sz w:val="25"/>
                <w:szCs w:val="25"/>
                <w:lang w:val="vi-VN"/>
              </w:rPr>
              <w:t>Bộ KHCN nghiên cứu tiếp thu sau khi Luật Tiêu chuẩn quy chuẩn kỹ thuật được ban hành.</w:t>
            </w:r>
          </w:p>
        </w:tc>
      </w:tr>
      <w:tr w:rsidR="00A402D7" w:rsidRPr="005B6B44" w14:paraId="46963783" w14:textId="77777777" w:rsidTr="00BA52E2">
        <w:trPr>
          <w:trHeight w:val="20"/>
          <w:tblHeader/>
        </w:trPr>
        <w:tc>
          <w:tcPr>
            <w:tcW w:w="817" w:type="dxa"/>
          </w:tcPr>
          <w:p w14:paraId="00EA8593" w14:textId="39915237" w:rsidR="00A402D7" w:rsidRPr="002F15B1" w:rsidRDefault="00A402D7" w:rsidP="002F15B1">
            <w:pPr>
              <w:pStyle w:val="ListParagraph"/>
              <w:numPr>
                <w:ilvl w:val="0"/>
                <w:numId w:val="10"/>
              </w:numPr>
              <w:jc w:val="center"/>
              <w:rPr>
                <w:b/>
                <w:sz w:val="25"/>
                <w:szCs w:val="25"/>
                <w:lang w:val="vi-VN"/>
              </w:rPr>
            </w:pPr>
          </w:p>
        </w:tc>
        <w:tc>
          <w:tcPr>
            <w:tcW w:w="1276" w:type="dxa"/>
          </w:tcPr>
          <w:p w14:paraId="40130E0D" w14:textId="17E2DBE3" w:rsidR="00A402D7" w:rsidRPr="005476A4" w:rsidRDefault="00A402D7" w:rsidP="00A402D7">
            <w:pPr>
              <w:jc w:val="center"/>
              <w:rPr>
                <w:sz w:val="25"/>
                <w:szCs w:val="25"/>
                <w:lang w:val="vi-VN"/>
              </w:rPr>
            </w:pPr>
            <w:r w:rsidRPr="005476A4">
              <w:rPr>
                <w:sz w:val="25"/>
                <w:szCs w:val="25"/>
                <w:lang w:val="vi-VN"/>
              </w:rPr>
              <w:t>Góp ý chung</w:t>
            </w:r>
          </w:p>
        </w:tc>
        <w:tc>
          <w:tcPr>
            <w:tcW w:w="1168" w:type="dxa"/>
          </w:tcPr>
          <w:p w14:paraId="360EE4A9" w14:textId="083AB4BF" w:rsidR="00A402D7" w:rsidRPr="005476A4" w:rsidRDefault="00A402D7" w:rsidP="00A402D7">
            <w:pPr>
              <w:jc w:val="center"/>
              <w:rPr>
                <w:sz w:val="25"/>
                <w:szCs w:val="25"/>
                <w:lang w:val="vi-VN"/>
              </w:rPr>
            </w:pPr>
            <w:r>
              <w:rPr>
                <w:sz w:val="25"/>
                <w:szCs w:val="25"/>
                <w:lang w:val="vi-VN"/>
              </w:rPr>
              <w:t>Bộ NN&amp;MT</w:t>
            </w:r>
          </w:p>
        </w:tc>
        <w:tc>
          <w:tcPr>
            <w:tcW w:w="3436" w:type="dxa"/>
          </w:tcPr>
          <w:p w14:paraId="746707D3" w14:textId="466FFFE7" w:rsidR="00A402D7" w:rsidRPr="005476A4" w:rsidRDefault="00A402D7" w:rsidP="00A402D7">
            <w:pPr>
              <w:shd w:val="clear" w:color="auto" w:fill="FFFFFF"/>
              <w:jc w:val="both"/>
              <w:rPr>
                <w:color w:val="000000"/>
                <w:sz w:val="25"/>
                <w:szCs w:val="25"/>
                <w:lang w:val="vi-VN"/>
              </w:rPr>
            </w:pPr>
            <w:r w:rsidRPr="00D803FE">
              <w:rPr>
                <w:rFonts w:eastAsia="Times New Roman"/>
                <w:sz w:val="26"/>
                <w:szCs w:val="26"/>
                <w:lang w:eastAsia="zh-CN"/>
              </w:rPr>
              <w:t xml:space="preserve">Quốc hội đang xem xét dự thảo Luật sửa đổi, bổ sung một số điều của Luật Tiêu chuẩn và Quy chuẩn kỹ thuật, </w:t>
            </w:r>
            <w:r w:rsidRPr="00D803FE">
              <w:rPr>
                <w:rFonts w:eastAsia="Times New Roman"/>
                <w:b/>
                <w:bCs/>
                <w:sz w:val="26"/>
                <w:szCs w:val="26"/>
                <w:lang w:eastAsia="zh-CN"/>
              </w:rPr>
              <w:t>Luật Chất lượng sản phẩm, hàng hóa</w:t>
            </w:r>
            <w:r w:rsidRPr="00D803FE">
              <w:rPr>
                <w:rFonts w:eastAsia="Times New Roman"/>
                <w:sz w:val="26"/>
                <w:szCs w:val="26"/>
                <w:lang w:eastAsia="zh-CN"/>
              </w:rPr>
              <w:t>. Dự thảo luật có nhiều thay đổi về trách nhiệm của các bộ, ngành. Do vậy, cần kịp thời rà soát, cập nhật để sửa đổi, thay thế các văn bản quy phạm pháp luật liên quan khi các dự án Luật được thông qua, có hiệu lực thi hành</w:t>
            </w:r>
          </w:p>
        </w:tc>
        <w:tc>
          <w:tcPr>
            <w:tcW w:w="3227" w:type="dxa"/>
          </w:tcPr>
          <w:p w14:paraId="2FA42117" w14:textId="67C5A383" w:rsidR="00A402D7" w:rsidRPr="005476A4" w:rsidRDefault="00A402D7" w:rsidP="00A402D7">
            <w:pPr>
              <w:jc w:val="both"/>
              <w:rPr>
                <w:sz w:val="25"/>
                <w:szCs w:val="25"/>
                <w:lang w:val="vi-VN"/>
              </w:rPr>
            </w:pPr>
            <w:r>
              <w:rPr>
                <w:sz w:val="25"/>
                <w:szCs w:val="25"/>
                <w:lang w:val="vi-VN"/>
              </w:rPr>
              <w:t>Bộ KHCN tiếp thu</w:t>
            </w:r>
          </w:p>
        </w:tc>
      </w:tr>
      <w:tr w:rsidR="002F15B1" w:rsidRPr="005B6B44" w14:paraId="59EC0380" w14:textId="77777777" w:rsidTr="00BA52E2">
        <w:trPr>
          <w:trHeight w:val="20"/>
          <w:tblHeader/>
        </w:trPr>
        <w:tc>
          <w:tcPr>
            <w:tcW w:w="817" w:type="dxa"/>
            <w:vMerge w:val="restart"/>
          </w:tcPr>
          <w:p w14:paraId="0B7D766E" w14:textId="77777777" w:rsidR="002F15B1" w:rsidRPr="002F15B1" w:rsidRDefault="002F15B1" w:rsidP="002F15B1">
            <w:pPr>
              <w:pStyle w:val="ListParagraph"/>
              <w:numPr>
                <w:ilvl w:val="0"/>
                <w:numId w:val="10"/>
              </w:numPr>
              <w:jc w:val="center"/>
              <w:rPr>
                <w:b/>
                <w:sz w:val="25"/>
                <w:szCs w:val="25"/>
                <w:lang w:val="vi-VN"/>
              </w:rPr>
            </w:pPr>
          </w:p>
        </w:tc>
        <w:tc>
          <w:tcPr>
            <w:tcW w:w="1276" w:type="dxa"/>
          </w:tcPr>
          <w:p w14:paraId="67351DFE" w14:textId="4C0E1B66" w:rsidR="002F15B1" w:rsidRPr="005476A4" w:rsidRDefault="002F15B1" w:rsidP="00A402D7">
            <w:pPr>
              <w:jc w:val="center"/>
              <w:rPr>
                <w:sz w:val="25"/>
                <w:szCs w:val="25"/>
                <w:lang w:val="vi-VN"/>
              </w:rPr>
            </w:pPr>
            <w:r w:rsidRPr="005476A4">
              <w:rPr>
                <w:sz w:val="25"/>
                <w:szCs w:val="25"/>
                <w:lang w:val="vi-VN"/>
              </w:rPr>
              <w:t>Góp ý chung</w:t>
            </w:r>
          </w:p>
        </w:tc>
        <w:tc>
          <w:tcPr>
            <w:tcW w:w="1168" w:type="dxa"/>
          </w:tcPr>
          <w:p w14:paraId="7BCC96C6" w14:textId="799BE92A" w:rsidR="002F15B1" w:rsidRDefault="002F15B1" w:rsidP="00A402D7">
            <w:pPr>
              <w:jc w:val="center"/>
              <w:rPr>
                <w:sz w:val="25"/>
                <w:szCs w:val="25"/>
                <w:lang w:val="vi-VN"/>
              </w:rPr>
            </w:pPr>
            <w:r w:rsidRPr="00D803FE">
              <w:rPr>
                <w:sz w:val="26"/>
                <w:szCs w:val="26"/>
              </w:rPr>
              <w:t>Đài Truyền hình Việt Nam</w:t>
            </w:r>
          </w:p>
        </w:tc>
        <w:tc>
          <w:tcPr>
            <w:tcW w:w="3436" w:type="dxa"/>
          </w:tcPr>
          <w:p w14:paraId="72C133A5" w14:textId="4EB1AE05" w:rsidR="002F15B1" w:rsidRPr="00D803FE" w:rsidRDefault="002F15B1" w:rsidP="00A402D7">
            <w:pPr>
              <w:shd w:val="clear" w:color="auto" w:fill="FFFFFF"/>
              <w:jc w:val="both"/>
              <w:rPr>
                <w:rFonts w:eastAsia="Times New Roman"/>
                <w:sz w:val="26"/>
                <w:szCs w:val="26"/>
                <w:lang w:eastAsia="zh-CN"/>
              </w:rPr>
            </w:pPr>
            <w:r w:rsidRPr="00D803FE">
              <w:rPr>
                <w:sz w:val="26"/>
                <w:szCs w:val="26"/>
              </w:rPr>
              <w:t>Về quy trình đăng ký và cấp lại giấy chứng nhận: đề nghị đơn vị soạn thảo bổ sung nội dung về thời gian xử lý hồ sơ và các điều kiện cụ thể để được cấp lại giấy chứng nhận (ví dụ: bản sao công chứng giấy chứng nhận đăng ký kinh doanh, bản giải trình lý do cấp lại)</w:t>
            </w:r>
          </w:p>
        </w:tc>
        <w:tc>
          <w:tcPr>
            <w:tcW w:w="3227" w:type="dxa"/>
          </w:tcPr>
          <w:p w14:paraId="78E73BBF" w14:textId="116DD222" w:rsidR="002F15B1" w:rsidRDefault="002F15B1" w:rsidP="00A402D7">
            <w:pPr>
              <w:jc w:val="both"/>
              <w:rPr>
                <w:sz w:val="25"/>
                <w:szCs w:val="25"/>
                <w:lang w:val="vi-VN"/>
              </w:rPr>
            </w:pPr>
            <w:r>
              <w:rPr>
                <w:sz w:val="26"/>
                <w:szCs w:val="26"/>
              </w:rPr>
              <w:t>Nghị định số 107/2016/NĐ-CP đã quy định về hồ sơ, trình tự thủ tục cấp lại GCN nên đề nghị bảo lưu, không sửa đổi, bổ sung quy định này</w:t>
            </w:r>
          </w:p>
        </w:tc>
      </w:tr>
      <w:tr w:rsidR="002F15B1" w:rsidRPr="005B6B44" w14:paraId="6DE0FF1A" w14:textId="77777777" w:rsidTr="00BA52E2">
        <w:trPr>
          <w:trHeight w:val="20"/>
          <w:tblHeader/>
        </w:trPr>
        <w:tc>
          <w:tcPr>
            <w:tcW w:w="817" w:type="dxa"/>
            <w:vMerge/>
          </w:tcPr>
          <w:p w14:paraId="328C7CFC" w14:textId="77777777" w:rsidR="002F15B1" w:rsidRPr="002F15B1" w:rsidRDefault="002F15B1" w:rsidP="002F15B1">
            <w:pPr>
              <w:pStyle w:val="ListParagraph"/>
              <w:numPr>
                <w:ilvl w:val="0"/>
                <w:numId w:val="10"/>
              </w:numPr>
              <w:jc w:val="center"/>
              <w:rPr>
                <w:b/>
                <w:sz w:val="25"/>
                <w:szCs w:val="25"/>
                <w:lang w:val="vi-VN"/>
              </w:rPr>
            </w:pPr>
          </w:p>
        </w:tc>
        <w:tc>
          <w:tcPr>
            <w:tcW w:w="1276" w:type="dxa"/>
          </w:tcPr>
          <w:p w14:paraId="52A39BE6" w14:textId="0D394DAE" w:rsidR="002F15B1" w:rsidRPr="005476A4" w:rsidRDefault="002F15B1" w:rsidP="00A402D7">
            <w:pPr>
              <w:jc w:val="center"/>
              <w:rPr>
                <w:sz w:val="25"/>
                <w:szCs w:val="25"/>
                <w:lang w:val="vi-VN"/>
              </w:rPr>
            </w:pPr>
            <w:r w:rsidRPr="005476A4">
              <w:rPr>
                <w:sz w:val="25"/>
                <w:szCs w:val="25"/>
                <w:lang w:val="vi-VN"/>
              </w:rPr>
              <w:t>Góp ý chung</w:t>
            </w:r>
          </w:p>
        </w:tc>
        <w:tc>
          <w:tcPr>
            <w:tcW w:w="1168" w:type="dxa"/>
          </w:tcPr>
          <w:p w14:paraId="69A0A3EA" w14:textId="2972AD96" w:rsidR="002F15B1" w:rsidRPr="00D803FE" w:rsidRDefault="002F15B1" w:rsidP="00A402D7">
            <w:pPr>
              <w:jc w:val="center"/>
              <w:rPr>
                <w:sz w:val="26"/>
                <w:szCs w:val="26"/>
              </w:rPr>
            </w:pPr>
            <w:r w:rsidRPr="00D803FE">
              <w:rPr>
                <w:sz w:val="26"/>
                <w:szCs w:val="26"/>
              </w:rPr>
              <w:t>Đài Truyền hình Việt Nam</w:t>
            </w:r>
          </w:p>
        </w:tc>
        <w:tc>
          <w:tcPr>
            <w:tcW w:w="3436" w:type="dxa"/>
          </w:tcPr>
          <w:p w14:paraId="52BD2E49" w14:textId="7AE597B3" w:rsidR="002F15B1" w:rsidRPr="00D803FE" w:rsidRDefault="002F15B1" w:rsidP="00A402D7">
            <w:pPr>
              <w:shd w:val="clear" w:color="auto" w:fill="FFFFFF"/>
              <w:jc w:val="both"/>
              <w:rPr>
                <w:sz w:val="26"/>
                <w:szCs w:val="26"/>
              </w:rPr>
            </w:pPr>
            <w:r w:rsidRPr="00D803FE">
              <w:rPr>
                <w:sz w:val="26"/>
                <w:szCs w:val="26"/>
              </w:rPr>
              <w:t>Về trách nhiệm của các tổ chức đánh giá sự phù hợp: đề nghị đơn vị soạn thảo bổ sung nội dung xử lý vi phạm đối với các tổ chức, đánh giá sự phù hợp nếu không tuân thủ các quy định pháp luật, bao gồm cả hình thức xử phạt và thu hồi giấy chứng nhận.</w:t>
            </w:r>
          </w:p>
        </w:tc>
        <w:tc>
          <w:tcPr>
            <w:tcW w:w="3227" w:type="dxa"/>
          </w:tcPr>
          <w:p w14:paraId="3EA57E09" w14:textId="54F9B413" w:rsidR="002F15B1" w:rsidRDefault="002F15B1" w:rsidP="00A402D7">
            <w:pPr>
              <w:jc w:val="both"/>
              <w:rPr>
                <w:sz w:val="26"/>
                <w:szCs w:val="26"/>
              </w:rPr>
            </w:pPr>
            <w:r>
              <w:rPr>
                <w:sz w:val="26"/>
                <w:szCs w:val="26"/>
              </w:rPr>
              <w:t>Điều 26 Nghị định số 107/2016/NĐ-CP đã quy định về thu hồi GCN trong trường hợp tổ chức đánh giá sự phù hợp vi phạm quy định. Đồng thời, Nghị định số 119/2017/NĐ-CP, được sửa đổi, bổ sung tại Nghị định số 126/2021/NĐ-CP đã quy định cụ thể các hành vi vi phạm, mức xử phạt và các hình thức xử phạt bổ sung nên đề nghị bảo lưu, không sửa đổi, bổ sung quy định này</w:t>
            </w:r>
          </w:p>
        </w:tc>
      </w:tr>
      <w:tr w:rsidR="002F15B1" w:rsidRPr="005B6B44" w14:paraId="336993D2" w14:textId="77777777" w:rsidTr="00BA52E2">
        <w:trPr>
          <w:trHeight w:val="20"/>
          <w:tblHeader/>
        </w:trPr>
        <w:tc>
          <w:tcPr>
            <w:tcW w:w="817" w:type="dxa"/>
            <w:vMerge/>
          </w:tcPr>
          <w:p w14:paraId="3141D1B9" w14:textId="77777777" w:rsidR="002F15B1" w:rsidRPr="002F15B1" w:rsidRDefault="002F15B1" w:rsidP="002F15B1">
            <w:pPr>
              <w:pStyle w:val="ListParagraph"/>
              <w:numPr>
                <w:ilvl w:val="0"/>
                <w:numId w:val="10"/>
              </w:numPr>
              <w:jc w:val="center"/>
              <w:rPr>
                <w:b/>
                <w:sz w:val="25"/>
                <w:szCs w:val="25"/>
                <w:lang w:val="vi-VN"/>
              </w:rPr>
            </w:pPr>
          </w:p>
        </w:tc>
        <w:tc>
          <w:tcPr>
            <w:tcW w:w="1276" w:type="dxa"/>
          </w:tcPr>
          <w:p w14:paraId="45177A6D" w14:textId="238B5E2E" w:rsidR="002F15B1" w:rsidRPr="005476A4" w:rsidRDefault="002F15B1" w:rsidP="00A402D7">
            <w:pPr>
              <w:jc w:val="center"/>
              <w:rPr>
                <w:sz w:val="25"/>
                <w:szCs w:val="25"/>
                <w:lang w:val="vi-VN"/>
              </w:rPr>
            </w:pPr>
            <w:r w:rsidRPr="005476A4">
              <w:rPr>
                <w:sz w:val="25"/>
                <w:szCs w:val="25"/>
                <w:lang w:val="vi-VN"/>
              </w:rPr>
              <w:t>Góp ý chung</w:t>
            </w:r>
          </w:p>
        </w:tc>
        <w:tc>
          <w:tcPr>
            <w:tcW w:w="1168" w:type="dxa"/>
          </w:tcPr>
          <w:p w14:paraId="30C087BB" w14:textId="675A8E5E" w:rsidR="002F15B1" w:rsidRPr="00D803FE" w:rsidRDefault="002F15B1" w:rsidP="00A402D7">
            <w:pPr>
              <w:jc w:val="center"/>
              <w:rPr>
                <w:sz w:val="26"/>
                <w:szCs w:val="26"/>
              </w:rPr>
            </w:pPr>
            <w:r w:rsidRPr="00D803FE">
              <w:rPr>
                <w:sz w:val="26"/>
                <w:szCs w:val="26"/>
              </w:rPr>
              <w:t>Đài Truyền hình Việt Nam</w:t>
            </w:r>
          </w:p>
        </w:tc>
        <w:tc>
          <w:tcPr>
            <w:tcW w:w="3436" w:type="dxa"/>
          </w:tcPr>
          <w:p w14:paraId="6523EC7E" w14:textId="59CF7F60" w:rsidR="002F15B1" w:rsidRPr="00D803FE" w:rsidRDefault="002F15B1" w:rsidP="00A402D7">
            <w:pPr>
              <w:shd w:val="clear" w:color="auto" w:fill="FFFFFF"/>
              <w:jc w:val="both"/>
              <w:rPr>
                <w:sz w:val="26"/>
                <w:szCs w:val="26"/>
              </w:rPr>
            </w:pPr>
            <w:r w:rsidRPr="00D803FE">
              <w:rPr>
                <w:sz w:val="26"/>
                <w:szCs w:val="26"/>
              </w:rPr>
              <w:t>Về sử dụng mã số mã vạch: đề nghị đơn vị soạn thảo bổ sung quy định về việc thông báo thay đổi thông tin doanh nghiệp (ví dụ: đổi tên, địa chỉ) và quy trình xử lý mã số mã vạch trong trường hợp giải thể doanh nghiệp.</w:t>
            </w:r>
          </w:p>
        </w:tc>
        <w:tc>
          <w:tcPr>
            <w:tcW w:w="3227" w:type="dxa"/>
          </w:tcPr>
          <w:p w14:paraId="70E0A39C" w14:textId="77777777" w:rsidR="002F15B1" w:rsidRDefault="002F15B1" w:rsidP="00A402D7">
            <w:pPr>
              <w:jc w:val="both"/>
              <w:rPr>
                <w:sz w:val="26"/>
                <w:szCs w:val="26"/>
              </w:rPr>
            </w:pPr>
            <w:r>
              <w:rPr>
                <w:sz w:val="26"/>
                <w:szCs w:val="26"/>
              </w:rPr>
              <w:t>Khoản 2 Điều 6 Thông tư số 10/2020/TT-BKHCN đã quy định về trường hợp cấp lại GCN quyền sử dụng MSMV trong trường hợp thay đổi thông tin về tên, địa chỉ của tổ chức, cá nhân.</w:t>
            </w:r>
          </w:p>
          <w:p w14:paraId="7E8363ED" w14:textId="77777777" w:rsidR="002F15B1" w:rsidRDefault="002F15B1" w:rsidP="00A402D7">
            <w:pPr>
              <w:spacing w:before="60" w:after="60"/>
              <w:jc w:val="both"/>
              <w:rPr>
                <w:sz w:val="26"/>
                <w:szCs w:val="26"/>
              </w:rPr>
            </w:pPr>
            <w:r>
              <w:rPr>
                <w:sz w:val="26"/>
                <w:szCs w:val="26"/>
              </w:rPr>
              <w:t>Đồng thời, điểm i khoản 1 Điều 19b Nghị định số 132/2008/NĐ-CP được sửa đổi, bổ sung tại Nghị định số 74/2018/NĐ-CP quy định các tổ chức sử dụng MSMV có trách nhiệm thông báo bằng văn bản và nộp lại GCN quyền sử dụng MSMV cho cơ quan quản lý nhà nước có thẩm quyền khi tổ chức không có nhu cầu sử dụng MSMV hoặc chấm dứt hoạt động.</w:t>
            </w:r>
          </w:p>
          <w:p w14:paraId="2E349CA1" w14:textId="119D6F77" w:rsidR="002F15B1" w:rsidRDefault="002F15B1" w:rsidP="00A402D7">
            <w:pPr>
              <w:jc w:val="both"/>
              <w:rPr>
                <w:sz w:val="26"/>
                <w:szCs w:val="26"/>
              </w:rPr>
            </w:pPr>
            <w:r>
              <w:rPr>
                <w:sz w:val="26"/>
                <w:szCs w:val="26"/>
              </w:rPr>
              <w:t>Do đó, đề nghị bảo lưu, không sửa đổi, bổ sung quy định này</w:t>
            </w:r>
          </w:p>
        </w:tc>
      </w:tr>
      <w:tr w:rsidR="00A402D7" w:rsidRPr="005B6B44" w14:paraId="5773332E" w14:textId="77777777" w:rsidTr="00BA52E2">
        <w:trPr>
          <w:trHeight w:val="528"/>
        </w:trPr>
        <w:tc>
          <w:tcPr>
            <w:tcW w:w="817" w:type="dxa"/>
            <w:vMerge w:val="restart"/>
          </w:tcPr>
          <w:p w14:paraId="78EDCB4B" w14:textId="3F0DD884" w:rsidR="00A402D7" w:rsidRPr="002F15B1" w:rsidRDefault="00A402D7" w:rsidP="002F15B1">
            <w:pPr>
              <w:pStyle w:val="ListParagraph"/>
              <w:numPr>
                <w:ilvl w:val="0"/>
                <w:numId w:val="10"/>
              </w:numPr>
              <w:jc w:val="center"/>
              <w:rPr>
                <w:b/>
                <w:sz w:val="25"/>
                <w:szCs w:val="25"/>
              </w:rPr>
            </w:pPr>
          </w:p>
        </w:tc>
        <w:tc>
          <w:tcPr>
            <w:tcW w:w="1276" w:type="dxa"/>
          </w:tcPr>
          <w:p w14:paraId="559CF5DB" w14:textId="63131404" w:rsidR="00A402D7" w:rsidRPr="00CB1658" w:rsidRDefault="00A402D7" w:rsidP="00A402D7">
            <w:pPr>
              <w:jc w:val="center"/>
              <w:rPr>
                <w:bCs/>
                <w:sz w:val="25"/>
                <w:szCs w:val="25"/>
                <w:lang w:val="vi-VN"/>
              </w:rPr>
            </w:pPr>
            <w:r>
              <w:rPr>
                <w:bCs/>
                <w:sz w:val="25"/>
                <w:szCs w:val="25"/>
                <w:lang w:val="vi-VN"/>
              </w:rPr>
              <w:t>Biểu mẫu</w:t>
            </w:r>
          </w:p>
        </w:tc>
        <w:tc>
          <w:tcPr>
            <w:tcW w:w="1168" w:type="dxa"/>
          </w:tcPr>
          <w:p w14:paraId="0190A4E9" w14:textId="091DDEB4" w:rsidR="00A402D7" w:rsidRPr="005476A4" w:rsidRDefault="00A402D7" w:rsidP="00A402D7">
            <w:pPr>
              <w:jc w:val="center"/>
              <w:rPr>
                <w:sz w:val="25"/>
                <w:szCs w:val="25"/>
                <w:lang w:val="vi-VN"/>
              </w:rPr>
            </w:pPr>
            <w:r w:rsidRPr="005476A4">
              <w:rPr>
                <w:sz w:val="25"/>
                <w:szCs w:val="25"/>
                <w:lang w:val="vi-VN"/>
              </w:rPr>
              <w:t>Bộ Tư pháp</w:t>
            </w:r>
          </w:p>
        </w:tc>
        <w:tc>
          <w:tcPr>
            <w:tcW w:w="3436" w:type="dxa"/>
          </w:tcPr>
          <w:p w14:paraId="6A4BD9E4" w14:textId="33936FD3" w:rsidR="00A402D7" w:rsidRPr="005476A4" w:rsidRDefault="00A402D7" w:rsidP="00A402D7">
            <w:pPr>
              <w:jc w:val="both"/>
              <w:rPr>
                <w:sz w:val="25"/>
                <w:szCs w:val="25"/>
              </w:rPr>
            </w:pPr>
            <w:r w:rsidRPr="005476A4">
              <w:rPr>
                <w:sz w:val="25"/>
                <w:szCs w:val="25"/>
              </w:rPr>
              <w:t>Đề nghị cơ quan chủ trì soạn thảo rà soát các biểu mẫu được sửa đổi, bổ sung đảm bảo đơn giản hóa thủ tục, không làm phát sinh thủ tục hành chính</w:t>
            </w:r>
          </w:p>
        </w:tc>
        <w:tc>
          <w:tcPr>
            <w:tcW w:w="3227" w:type="dxa"/>
          </w:tcPr>
          <w:p w14:paraId="7AF300D0" w14:textId="77E939D4" w:rsidR="00A402D7" w:rsidRPr="005476A4" w:rsidRDefault="00A402D7" w:rsidP="00A402D7">
            <w:pPr>
              <w:jc w:val="both"/>
              <w:rPr>
                <w:bCs/>
                <w:sz w:val="25"/>
                <w:szCs w:val="25"/>
                <w:lang w:val="vi-VN"/>
              </w:rPr>
            </w:pPr>
            <w:r w:rsidRPr="005476A4">
              <w:rPr>
                <w:sz w:val="25"/>
                <w:szCs w:val="25"/>
              </w:rPr>
              <w:t>Các nội dung trong dự thảo Nghị định chỉ sửa đổi tên gọi “</w:t>
            </w:r>
            <w:r w:rsidRPr="005476A4">
              <w:rPr>
                <w:rStyle w:val="fontstyle21"/>
                <w:rFonts w:ascii="Times New Roman" w:hAnsi="Times New Roman"/>
                <w:spacing w:val="-2"/>
                <w:sz w:val="25"/>
                <w:szCs w:val="25"/>
              </w:rPr>
              <w:t>Tổng cục Tiêu chuẩn Đo lường Chất lượng” thành “Ủy ban Tiêu chuẩn Đo lường Chất lượng Quốc gia”, không sửa đổi, bổ sung các nội dung liên quan đến thủ tục hành chính nên không làm phát sinh các thủ tục hành chính mới.</w:t>
            </w:r>
          </w:p>
        </w:tc>
      </w:tr>
      <w:tr w:rsidR="00A402D7" w:rsidRPr="005B6B44" w14:paraId="31DF04A4" w14:textId="77777777" w:rsidTr="00BA52E2">
        <w:trPr>
          <w:trHeight w:val="528"/>
        </w:trPr>
        <w:tc>
          <w:tcPr>
            <w:tcW w:w="817" w:type="dxa"/>
            <w:vMerge/>
          </w:tcPr>
          <w:p w14:paraId="698E5EB8" w14:textId="77777777" w:rsidR="00A402D7" w:rsidRPr="005476A4" w:rsidRDefault="00A402D7" w:rsidP="00A402D7">
            <w:pPr>
              <w:jc w:val="center"/>
              <w:rPr>
                <w:b/>
                <w:sz w:val="25"/>
                <w:szCs w:val="25"/>
              </w:rPr>
            </w:pPr>
          </w:p>
        </w:tc>
        <w:tc>
          <w:tcPr>
            <w:tcW w:w="1276" w:type="dxa"/>
          </w:tcPr>
          <w:p w14:paraId="15D4B740" w14:textId="77777777" w:rsidR="00A402D7" w:rsidRPr="005476A4" w:rsidRDefault="00A402D7" w:rsidP="00A402D7">
            <w:pPr>
              <w:jc w:val="center"/>
              <w:rPr>
                <w:bCs/>
                <w:sz w:val="25"/>
                <w:szCs w:val="25"/>
              </w:rPr>
            </w:pPr>
          </w:p>
        </w:tc>
        <w:tc>
          <w:tcPr>
            <w:tcW w:w="1168" w:type="dxa"/>
          </w:tcPr>
          <w:p w14:paraId="1C86D623" w14:textId="31C46AE8" w:rsidR="00A402D7" w:rsidRPr="005476A4" w:rsidRDefault="00A402D7" w:rsidP="00A402D7">
            <w:pPr>
              <w:jc w:val="center"/>
              <w:rPr>
                <w:sz w:val="25"/>
                <w:szCs w:val="25"/>
              </w:rPr>
            </w:pPr>
            <w:r w:rsidRPr="005476A4">
              <w:rPr>
                <w:sz w:val="25"/>
                <w:szCs w:val="25"/>
                <w:lang w:val="vi-VN"/>
              </w:rPr>
              <w:t>Bộ Tư pháp</w:t>
            </w:r>
          </w:p>
        </w:tc>
        <w:tc>
          <w:tcPr>
            <w:tcW w:w="3436" w:type="dxa"/>
          </w:tcPr>
          <w:p w14:paraId="7BD1C5EB" w14:textId="79485D0E" w:rsidR="00A402D7" w:rsidRPr="005476A4" w:rsidRDefault="00A402D7" w:rsidP="00A402D7">
            <w:pPr>
              <w:jc w:val="both"/>
              <w:rPr>
                <w:sz w:val="25"/>
                <w:szCs w:val="25"/>
              </w:rPr>
            </w:pPr>
            <w:r w:rsidRPr="005476A4">
              <w:rPr>
                <w:sz w:val="25"/>
                <w:szCs w:val="25"/>
              </w:rPr>
              <w:t>Về trình tự, thủ tục, kỹ thuật soạn thảo văn bản</w:t>
            </w:r>
          </w:p>
        </w:tc>
        <w:tc>
          <w:tcPr>
            <w:tcW w:w="3227" w:type="dxa"/>
          </w:tcPr>
          <w:p w14:paraId="39A2B3F8" w14:textId="4A30D883" w:rsidR="00A402D7" w:rsidRPr="005476A4" w:rsidRDefault="00A402D7" w:rsidP="00A402D7">
            <w:pPr>
              <w:jc w:val="both"/>
              <w:rPr>
                <w:bCs/>
                <w:sz w:val="25"/>
                <w:szCs w:val="25"/>
                <w:lang w:val="vi-VN"/>
              </w:rPr>
            </w:pPr>
            <w:r w:rsidRPr="005476A4">
              <w:rPr>
                <w:sz w:val="25"/>
                <w:szCs w:val="25"/>
              </w:rPr>
              <w:t>Bộ KH&amp;CN tiếp thu</w:t>
            </w:r>
          </w:p>
        </w:tc>
      </w:tr>
      <w:tr w:rsidR="00A402D7" w:rsidRPr="005B6B44" w14:paraId="7207550A" w14:textId="77777777" w:rsidTr="00BA52E2">
        <w:trPr>
          <w:trHeight w:val="20"/>
        </w:trPr>
        <w:tc>
          <w:tcPr>
            <w:tcW w:w="817" w:type="dxa"/>
          </w:tcPr>
          <w:p w14:paraId="41DF4879" w14:textId="5F2776EC" w:rsidR="00A402D7" w:rsidRPr="005476A4" w:rsidRDefault="00A402D7" w:rsidP="00A402D7">
            <w:pPr>
              <w:jc w:val="center"/>
              <w:rPr>
                <w:b/>
                <w:sz w:val="25"/>
                <w:szCs w:val="25"/>
              </w:rPr>
            </w:pPr>
            <w:r w:rsidRPr="005476A4">
              <w:rPr>
                <w:b/>
                <w:sz w:val="25"/>
                <w:szCs w:val="25"/>
                <w:lang w:val="vi-VN"/>
              </w:rPr>
              <w:t>II</w:t>
            </w:r>
          </w:p>
        </w:tc>
        <w:tc>
          <w:tcPr>
            <w:tcW w:w="9107" w:type="dxa"/>
            <w:gridSpan w:val="4"/>
          </w:tcPr>
          <w:p w14:paraId="5138259A" w14:textId="4184B058" w:rsidR="00A402D7" w:rsidRPr="005476A4" w:rsidRDefault="00A402D7" w:rsidP="00A402D7">
            <w:pPr>
              <w:jc w:val="both"/>
              <w:rPr>
                <w:bCs/>
                <w:sz w:val="25"/>
                <w:szCs w:val="25"/>
              </w:rPr>
            </w:pPr>
            <w:r w:rsidRPr="005476A4">
              <w:rPr>
                <w:b/>
                <w:bCs/>
                <w:sz w:val="25"/>
                <w:szCs w:val="25"/>
                <w:lang w:val="vi-VN"/>
              </w:rPr>
              <w:t>D</w:t>
            </w:r>
            <w:r w:rsidRPr="005476A4">
              <w:rPr>
                <w:b/>
                <w:bCs/>
                <w:sz w:val="25"/>
                <w:szCs w:val="25"/>
              </w:rPr>
              <w:t xml:space="preserve">ự thảo </w:t>
            </w:r>
            <w:r w:rsidRPr="005476A4">
              <w:rPr>
                <w:b/>
                <w:bCs/>
                <w:sz w:val="25"/>
                <w:szCs w:val="25"/>
                <w:lang w:val="vi-VN"/>
              </w:rPr>
              <w:t xml:space="preserve">Tờ trình: </w:t>
            </w:r>
          </w:p>
        </w:tc>
      </w:tr>
      <w:tr w:rsidR="00A402D7" w:rsidRPr="005B6B44" w14:paraId="71B399D6" w14:textId="77777777" w:rsidTr="00BA52E2">
        <w:trPr>
          <w:trHeight w:val="20"/>
        </w:trPr>
        <w:tc>
          <w:tcPr>
            <w:tcW w:w="817" w:type="dxa"/>
          </w:tcPr>
          <w:p w14:paraId="39A8B18D" w14:textId="41813D06" w:rsidR="00A402D7" w:rsidRPr="005476A4" w:rsidRDefault="00A402D7" w:rsidP="00A402D7">
            <w:pPr>
              <w:jc w:val="center"/>
              <w:rPr>
                <w:b/>
                <w:sz w:val="25"/>
                <w:szCs w:val="25"/>
              </w:rPr>
            </w:pPr>
            <w:r w:rsidRPr="005476A4">
              <w:rPr>
                <w:b/>
                <w:sz w:val="25"/>
                <w:szCs w:val="25"/>
                <w:lang w:val="vi-VN"/>
              </w:rPr>
              <w:t>1</w:t>
            </w:r>
          </w:p>
        </w:tc>
        <w:tc>
          <w:tcPr>
            <w:tcW w:w="1276" w:type="dxa"/>
          </w:tcPr>
          <w:p w14:paraId="3FC72218" w14:textId="249DE5B1" w:rsidR="00A402D7" w:rsidRPr="005476A4" w:rsidRDefault="00A402D7" w:rsidP="00A402D7">
            <w:pPr>
              <w:tabs>
                <w:tab w:val="left" w:pos="576"/>
              </w:tabs>
              <w:jc w:val="center"/>
              <w:rPr>
                <w:sz w:val="25"/>
                <w:szCs w:val="25"/>
                <w:lang w:val="vi-VN"/>
              </w:rPr>
            </w:pPr>
            <w:r w:rsidRPr="005476A4">
              <w:rPr>
                <w:sz w:val="25"/>
                <w:szCs w:val="25"/>
                <w:lang w:val="vi-VN"/>
              </w:rPr>
              <w:t>Sự cần thiết</w:t>
            </w:r>
          </w:p>
        </w:tc>
        <w:tc>
          <w:tcPr>
            <w:tcW w:w="1168" w:type="dxa"/>
          </w:tcPr>
          <w:p w14:paraId="61DD5311" w14:textId="288965EF" w:rsidR="00A402D7" w:rsidRPr="005476A4" w:rsidRDefault="00A402D7" w:rsidP="00A402D7">
            <w:pPr>
              <w:jc w:val="center"/>
              <w:rPr>
                <w:sz w:val="25"/>
                <w:szCs w:val="25"/>
                <w:lang w:val="vi-VN"/>
              </w:rPr>
            </w:pPr>
            <w:r w:rsidRPr="005476A4">
              <w:rPr>
                <w:sz w:val="25"/>
                <w:szCs w:val="25"/>
                <w:lang w:val="vi-VN"/>
              </w:rPr>
              <w:t>Bộ Tư pháp</w:t>
            </w:r>
          </w:p>
        </w:tc>
        <w:tc>
          <w:tcPr>
            <w:tcW w:w="3436" w:type="dxa"/>
          </w:tcPr>
          <w:p w14:paraId="66B93760" w14:textId="62AC42A2" w:rsidR="00A402D7" w:rsidRPr="005476A4" w:rsidRDefault="00A402D7" w:rsidP="00A402D7">
            <w:pPr>
              <w:tabs>
                <w:tab w:val="left" w:pos="317"/>
              </w:tabs>
              <w:jc w:val="both"/>
              <w:rPr>
                <w:sz w:val="25"/>
                <w:szCs w:val="25"/>
                <w:lang w:val="vi-VN"/>
              </w:rPr>
            </w:pPr>
            <w:r w:rsidRPr="005476A4">
              <w:rPr>
                <w:sz w:val="25"/>
                <w:szCs w:val="25"/>
                <w:lang w:val="vi-VN"/>
              </w:rPr>
              <w:t xml:space="preserve">Đề nghị cơ quan chủ trì soạn thảo rà soát dự thảo Nghị định đánh giá, tổng kết quá trình thực hiện các Nghị định có liên quan đến hoạt động TCĐLCL. Trên cơ sở đó, làm rõ sự cần thiết sửa đổi, bổ sung các Nghị định có </w:t>
            </w:r>
            <w:r w:rsidRPr="005476A4">
              <w:rPr>
                <w:sz w:val="25"/>
                <w:szCs w:val="25"/>
                <w:lang w:val="vi-VN"/>
              </w:rPr>
              <w:lastRenderedPageBreak/>
              <w:t>liên quan và đề xuất sửa đổi, bổ sung toàn diện, tránh sửa đổi, bổ sung toàn diện, tránh sửa đổi, bổ sung nhiều lần trong thời gian ngắn.</w:t>
            </w:r>
          </w:p>
        </w:tc>
        <w:tc>
          <w:tcPr>
            <w:tcW w:w="3227" w:type="dxa"/>
          </w:tcPr>
          <w:p w14:paraId="483E5203" w14:textId="77777777" w:rsidR="00A402D7" w:rsidRPr="005476A4" w:rsidRDefault="00A402D7" w:rsidP="00A402D7">
            <w:pPr>
              <w:jc w:val="both"/>
              <w:rPr>
                <w:rStyle w:val="fontstyle01"/>
                <w:spacing w:val="-2"/>
                <w:sz w:val="25"/>
                <w:szCs w:val="25"/>
              </w:rPr>
            </w:pPr>
            <w:r w:rsidRPr="005476A4">
              <w:rPr>
                <w:sz w:val="25"/>
                <w:szCs w:val="25"/>
              </w:rPr>
              <w:lastRenderedPageBreak/>
              <w:t xml:space="preserve">1. Theo quy định tại Nghị định số 28/2023/NĐ-CP (nay là Nghị định số 55/2025/NĐ-CP) </w:t>
            </w:r>
            <w:r w:rsidRPr="005476A4">
              <w:rPr>
                <w:rStyle w:val="fontstyle01"/>
                <w:spacing w:val="-2"/>
                <w:sz w:val="25"/>
                <w:szCs w:val="25"/>
              </w:rPr>
              <w:t>quy định chức năng, nhiệm vụ, quyền hạn và cơ cấu tổ chức của Bộ Khoa học và Công nghệ</w:t>
            </w:r>
            <w:r w:rsidRPr="005476A4">
              <w:rPr>
                <w:sz w:val="25"/>
                <w:szCs w:val="25"/>
              </w:rPr>
              <w:t xml:space="preserve">, </w:t>
            </w:r>
            <w:r w:rsidRPr="005476A4">
              <w:rPr>
                <w:rStyle w:val="fontstyle01"/>
                <w:spacing w:val="-2"/>
                <w:sz w:val="25"/>
                <w:szCs w:val="25"/>
              </w:rPr>
              <w:t xml:space="preserve">Ủy ban Tiêu chuẩn </w:t>
            </w:r>
            <w:r w:rsidRPr="005476A4">
              <w:rPr>
                <w:rStyle w:val="fontstyle01"/>
                <w:spacing w:val="-2"/>
                <w:sz w:val="25"/>
                <w:szCs w:val="25"/>
              </w:rPr>
              <w:lastRenderedPageBreak/>
              <w:t>Đo lường Chất lượng Quốc gia là các tổ chức hành chính giúp Bộ trưởng Bộ Khoa học và Công nghệ thực hiện chức năng quản lý nhà nước (Điều 3) về ngành, lĩnh vực được phân công và “</w:t>
            </w:r>
            <w:r w:rsidRPr="005476A4">
              <w:rPr>
                <w:rStyle w:val="fontstyle21"/>
                <w:rFonts w:ascii="Times New Roman" w:hAnsi="Times New Roman"/>
                <w:spacing w:val="-2"/>
                <w:sz w:val="25"/>
                <w:szCs w:val="25"/>
              </w:rPr>
              <w:t>Tổng cục Tiêu chuẩn Đo lường Chất lượng (được tổ chức lại thành Ủy ban Tiêu chuẩn Đo lường Chất lượng Quốc gia) tiếp tục thực hiện chức năng, nhiệm vụ được giao cho đến khi được cơ quan có thẩm quyền ban hành quy định mới về chức năng, nhiệm vụ, quyền hạn và cơ cấu tổ chức của Ủy ban</w:t>
            </w:r>
            <w:r w:rsidRPr="005476A4">
              <w:rPr>
                <w:rStyle w:val="fontstyle01"/>
                <w:spacing w:val="-2"/>
                <w:sz w:val="25"/>
                <w:szCs w:val="25"/>
              </w:rPr>
              <w:t>” (khoản 1 Điều 4).</w:t>
            </w:r>
          </w:p>
          <w:p w14:paraId="19DD13C9" w14:textId="77777777" w:rsidR="00A402D7" w:rsidRPr="005476A4" w:rsidRDefault="00A402D7" w:rsidP="00A402D7">
            <w:pPr>
              <w:jc w:val="both"/>
              <w:rPr>
                <w:rStyle w:val="fontstyle21"/>
                <w:rFonts w:ascii="Times New Roman" w:hAnsi="Times New Roman"/>
                <w:b/>
                <w:i w:val="0"/>
                <w:spacing w:val="-2"/>
                <w:sz w:val="25"/>
                <w:szCs w:val="25"/>
              </w:rPr>
            </w:pPr>
            <w:r w:rsidRPr="005476A4">
              <w:rPr>
                <w:sz w:val="25"/>
                <w:szCs w:val="25"/>
              </w:rPr>
              <w:t xml:space="preserve">Do đó, để thực hiện quy định tại </w:t>
            </w:r>
            <w:r w:rsidRPr="005476A4">
              <w:rPr>
                <w:sz w:val="25"/>
                <w:szCs w:val="25"/>
                <w:shd w:val="clear" w:color="auto" w:fill="FFFFFF"/>
              </w:rPr>
              <w:t>điểm b khoản 2 Nghị quyết số 20/NQ-CP ngày 17/02/2023 của Chính phủ “</w:t>
            </w:r>
            <w:r w:rsidRPr="005476A4">
              <w:rPr>
                <w:i/>
                <w:sz w:val="25"/>
                <w:szCs w:val="25"/>
                <w:shd w:val="clear" w:color="auto" w:fill="FFFFFF"/>
              </w:rPr>
              <w:t>các Bộ, cơ quan ngang bộ, cơ quan thuộc Chính phủ được giao rà soát các văn bản quy phạm pháp luật do mình chủ trì soạn thảo thuộc ngành, lĩnh vực quản lý, kịp thời sửa đổi, bổ sung, bãi bỏ theo thẩm quyền hoặc đề xuất cơ quan có thẩm quyền sửa đổi, bổ sung, bãi bỏ văn bản theo lộ trình phù hợp</w:t>
            </w:r>
            <w:r w:rsidRPr="005476A4">
              <w:rPr>
                <w:sz w:val="25"/>
                <w:szCs w:val="25"/>
                <w:shd w:val="clear" w:color="auto" w:fill="FFFFFF"/>
              </w:rPr>
              <w:t xml:space="preserve">”, phù hợp theo đường lối, chủ trương của Đảng tại </w:t>
            </w:r>
            <w:r w:rsidRPr="005476A4">
              <w:rPr>
                <w:color w:val="000000"/>
                <w:spacing w:val="-4"/>
                <w:sz w:val="25"/>
                <w:szCs w:val="25"/>
              </w:rPr>
              <w:t xml:space="preserve">Chỉ thị số 38-CT/TW ngày 30/7/2024 của Ban Bí thư về đẩy mạnh công tác tiêu chuẩn, đo lường, chất lượng quốc gia đến năm 2030 và những năm tiếp theo, trong đó có nhiệm vụ, giải pháp trọng tâm </w:t>
            </w:r>
            <w:r w:rsidRPr="005476A4">
              <w:rPr>
                <w:rStyle w:val="fontstyle01"/>
                <w:spacing w:val="-4"/>
                <w:sz w:val="25"/>
                <w:szCs w:val="25"/>
              </w:rPr>
              <w:t>“</w:t>
            </w:r>
            <w:r w:rsidRPr="005476A4">
              <w:rPr>
                <w:i/>
                <w:color w:val="000000"/>
                <w:spacing w:val="-4"/>
                <w:sz w:val="25"/>
                <w:szCs w:val="25"/>
              </w:rPr>
              <w:t>rà soát, xây dựng, bổ sung, hoàn thiện chính sách, pháp luật về tiêu chuẩn, đo lường chất lượng...</w:t>
            </w:r>
            <w:r w:rsidRPr="005476A4">
              <w:rPr>
                <w:i/>
                <w:spacing w:val="-4"/>
                <w:sz w:val="25"/>
                <w:szCs w:val="25"/>
                <w:shd w:val="clear" w:color="auto" w:fill="FFFFFF"/>
                <w:lang w:val="vi-VN"/>
              </w:rPr>
              <w:t>”</w:t>
            </w:r>
            <w:r w:rsidRPr="005476A4">
              <w:rPr>
                <w:spacing w:val="-4"/>
                <w:sz w:val="25"/>
                <w:szCs w:val="25"/>
                <w:shd w:val="clear" w:color="auto" w:fill="FFFFFF"/>
              </w:rPr>
              <w:t xml:space="preserve"> và</w:t>
            </w:r>
            <w:r w:rsidRPr="005476A4">
              <w:rPr>
                <w:i/>
                <w:spacing w:val="-4"/>
                <w:sz w:val="25"/>
                <w:szCs w:val="25"/>
                <w:shd w:val="clear" w:color="auto" w:fill="FFFFFF"/>
              </w:rPr>
              <w:t xml:space="preserve"> </w:t>
            </w:r>
            <w:r w:rsidRPr="005476A4">
              <w:rPr>
                <w:sz w:val="25"/>
                <w:szCs w:val="25"/>
              </w:rPr>
              <w:t xml:space="preserve">thống nhất trong hệ thống văn bản quy phạm pháp luật  (Nghị định số 55/2025/NĐ-CP, Nghị định số 132/2008/NĐ-CP, Nghị định </w:t>
            </w:r>
            <w:r w:rsidRPr="005476A4">
              <w:rPr>
                <w:sz w:val="25"/>
                <w:szCs w:val="25"/>
              </w:rPr>
              <w:lastRenderedPageBreak/>
              <w:t>số 105/2016/NĐ-CP, Nghị định số 107/2016/NĐ-CP, Nghị định số 74/2018/NĐ-CP, Nghị định số 154/2018/NĐ-CP, Nghị định số 13/2022/NĐ-CP), Bộ KH&amp;CN kiến nghị sửa đổi, bổ sung tên gọi “</w:t>
            </w:r>
            <w:r w:rsidRPr="005476A4">
              <w:rPr>
                <w:rStyle w:val="fontstyle21"/>
                <w:rFonts w:ascii="Times New Roman" w:hAnsi="Times New Roman"/>
                <w:spacing w:val="-2"/>
                <w:sz w:val="25"/>
                <w:szCs w:val="25"/>
              </w:rPr>
              <w:t>Tổng cục Tiêu chuẩn Đo lường Chất lượng” thành “Ủy ban Tiêu chuẩn Đo lường Chất lượng Quốc gia” là hết sức cần thiết, tránh để gián đoạn, vướng mắc trong quá trình giải quyết thủ tục hành chính cho người dân, doanh nghiệp.</w:t>
            </w:r>
          </w:p>
          <w:p w14:paraId="70280DD7" w14:textId="34B23C16" w:rsidR="00A402D7" w:rsidRPr="005476A4" w:rsidRDefault="00A402D7" w:rsidP="00A402D7">
            <w:pPr>
              <w:jc w:val="both"/>
              <w:rPr>
                <w:color w:val="000000" w:themeColor="text1"/>
                <w:sz w:val="25"/>
                <w:szCs w:val="25"/>
              </w:rPr>
            </w:pPr>
            <w:r w:rsidRPr="005476A4">
              <w:rPr>
                <w:color w:val="000000" w:themeColor="text1"/>
                <w:sz w:val="25"/>
                <w:szCs w:val="25"/>
              </w:rPr>
              <w:t xml:space="preserve">Nội dung này cũng được Bộ KH&amp;CN báo cáo, xin ý kiến của Thủ tướng Chính phủ và đã có ý kiến chỉ đạo của </w:t>
            </w:r>
            <w:r w:rsidRPr="005476A4">
              <w:rPr>
                <w:color w:val="000000" w:themeColor="text1"/>
                <w:sz w:val="25"/>
                <w:szCs w:val="25"/>
                <w:lang w:val="vi-VN"/>
              </w:rPr>
              <w:t>Phó Thủ tướng Bùi Thanh Sơn</w:t>
            </w:r>
            <w:r w:rsidRPr="005476A4">
              <w:rPr>
                <w:color w:val="000000" w:themeColor="text1"/>
                <w:sz w:val="25"/>
                <w:szCs w:val="25"/>
              </w:rPr>
              <w:t xml:space="preserve"> tại </w:t>
            </w:r>
            <w:r w:rsidRPr="005476A4">
              <w:rPr>
                <w:color w:val="000000" w:themeColor="text1"/>
                <w:sz w:val="25"/>
                <w:szCs w:val="25"/>
                <w:lang w:val="vi-VN"/>
              </w:rPr>
              <w:t>Công văn số 694/VPCP-VGKX.</w:t>
            </w:r>
          </w:p>
          <w:p w14:paraId="6A8E572F" w14:textId="1179290A" w:rsidR="00A402D7" w:rsidRPr="005476A4" w:rsidRDefault="00A402D7" w:rsidP="00A402D7">
            <w:pPr>
              <w:jc w:val="both"/>
              <w:rPr>
                <w:bCs/>
                <w:sz w:val="25"/>
                <w:szCs w:val="25"/>
              </w:rPr>
            </w:pPr>
            <w:r w:rsidRPr="005476A4">
              <w:rPr>
                <w:sz w:val="25"/>
                <w:szCs w:val="25"/>
              </w:rPr>
              <w:t>2. Hiện nay, Bộ KH&amp;CN đang hoàn thiện các dự thảo Luật sửa đổi, bổ sung một số điều của Luật TC&amp;QCKT, Luật CLSPHH và sẽ trình các cơ quan có thẩm quyền xem xét, thông qua trong thời gian tới; đồng thời đang thực hiện tổng kết thi hành  Luật Đo lường để kiến nghị các chính sách cần sửa đổi, bổ sung Luật Đo lường. Do đó, Bộ KH&amp;CN tiếp thu ý kiến của Bộ Tư pháp trong quá trình xây dựng các dự thảo Nghị định quy định chi tiết thi hành các Luật nêu trên.</w:t>
            </w:r>
          </w:p>
        </w:tc>
      </w:tr>
    </w:tbl>
    <w:p w14:paraId="1D4A1224" w14:textId="2ADE51AF" w:rsidR="00850320" w:rsidRPr="00895819" w:rsidRDefault="00850320" w:rsidP="005476A4">
      <w:pPr>
        <w:spacing w:before="0" w:after="0"/>
        <w:rPr>
          <w:sz w:val="28"/>
          <w:szCs w:val="28"/>
        </w:rPr>
      </w:pPr>
    </w:p>
    <w:sectPr w:rsidR="00850320" w:rsidRPr="00895819" w:rsidSect="006C3B31">
      <w:headerReference w:type="default" r:id="rId9"/>
      <w:pgSz w:w="11907" w:h="16840" w:code="9"/>
      <w:pgMar w:top="1134" w:right="1134"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38E802" w14:textId="77777777" w:rsidR="00792453" w:rsidRDefault="00792453" w:rsidP="000B64A3">
      <w:pPr>
        <w:spacing w:before="0" w:after="0"/>
      </w:pPr>
      <w:r>
        <w:separator/>
      </w:r>
    </w:p>
  </w:endnote>
  <w:endnote w:type="continuationSeparator" w:id="0">
    <w:p w14:paraId="4905E196" w14:textId="77777777" w:rsidR="00792453" w:rsidRDefault="00792453" w:rsidP="000B64A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TimesNewRomanPS-BoldItalic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965EEA" w14:textId="77777777" w:rsidR="00792453" w:rsidRDefault="00792453" w:rsidP="000B64A3">
      <w:pPr>
        <w:spacing w:before="0" w:after="0"/>
      </w:pPr>
      <w:r>
        <w:separator/>
      </w:r>
    </w:p>
  </w:footnote>
  <w:footnote w:type="continuationSeparator" w:id="0">
    <w:p w14:paraId="4F03DACF" w14:textId="77777777" w:rsidR="00792453" w:rsidRDefault="00792453" w:rsidP="000B64A3">
      <w:pPr>
        <w:spacing w:before="0"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28747577"/>
      <w:docPartObj>
        <w:docPartGallery w:val="Page Numbers (Top of Page)"/>
        <w:docPartUnique/>
      </w:docPartObj>
    </w:sdtPr>
    <w:sdtEndPr>
      <w:rPr>
        <w:noProof/>
      </w:rPr>
    </w:sdtEndPr>
    <w:sdtContent>
      <w:p w14:paraId="16EE3713" w14:textId="121E3C1B" w:rsidR="002F1E1B" w:rsidRDefault="002F1E1B">
        <w:pPr>
          <w:pStyle w:val="Header"/>
          <w:jc w:val="center"/>
        </w:pPr>
        <w:r>
          <w:fldChar w:fldCharType="begin"/>
        </w:r>
        <w:r>
          <w:instrText xml:space="preserve"> PAGE   \* MERGEFORMAT </w:instrText>
        </w:r>
        <w:r>
          <w:fldChar w:fldCharType="separate"/>
        </w:r>
        <w:r w:rsidR="002C72D3">
          <w:rPr>
            <w:noProof/>
          </w:rPr>
          <w:t>2</w:t>
        </w:r>
        <w:r>
          <w:rPr>
            <w:noProof/>
          </w:rPr>
          <w:fldChar w:fldCharType="end"/>
        </w:r>
      </w:p>
    </w:sdtContent>
  </w:sdt>
  <w:p w14:paraId="4BC38C53" w14:textId="77777777" w:rsidR="002F1E1B" w:rsidRDefault="002F1E1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D3930"/>
    <w:multiLevelType w:val="hybridMultilevel"/>
    <w:tmpl w:val="6BAE70F6"/>
    <w:lvl w:ilvl="0" w:tplc="2EDE4062">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527CC7"/>
    <w:multiLevelType w:val="hybridMultilevel"/>
    <w:tmpl w:val="03BE02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DA64F7"/>
    <w:multiLevelType w:val="hybridMultilevel"/>
    <w:tmpl w:val="6D0E5152"/>
    <w:lvl w:ilvl="0" w:tplc="34B215AC">
      <w:start w:val="1"/>
      <w:numFmt w:val="decimal"/>
      <w:lvlText w:val="%1."/>
      <w:lvlJc w:val="left"/>
      <w:pPr>
        <w:ind w:left="1130" w:hanging="280"/>
      </w:pPr>
      <w:rPr>
        <w:rFonts w:ascii="Times New Roman" w:eastAsia="Times New Roman" w:hAnsi="Times New Roman" w:cs="Times New Roman" w:hint="default"/>
        <w:b w:val="0"/>
        <w:bCs w:val="0"/>
        <w:i/>
        <w:iCs/>
        <w:spacing w:val="0"/>
        <w:w w:val="100"/>
        <w:sz w:val="28"/>
        <w:szCs w:val="28"/>
        <w:lang w:val="vi" w:eastAsia="en-US" w:bidi="ar-SA"/>
      </w:rPr>
    </w:lvl>
    <w:lvl w:ilvl="1" w:tplc="CAD4D370">
      <w:numFmt w:val="bullet"/>
      <w:lvlText w:val="•"/>
      <w:lvlJc w:val="left"/>
      <w:pPr>
        <w:ind w:left="1954" w:hanging="280"/>
      </w:pPr>
      <w:rPr>
        <w:rFonts w:hint="default"/>
        <w:lang w:val="vi" w:eastAsia="en-US" w:bidi="ar-SA"/>
      </w:rPr>
    </w:lvl>
    <w:lvl w:ilvl="2" w:tplc="E604BB10">
      <w:numFmt w:val="bullet"/>
      <w:lvlText w:val="•"/>
      <w:lvlJc w:val="left"/>
      <w:pPr>
        <w:ind w:left="2769" w:hanging="280"/>
      </w:pPr>
      <w:rPr>
        <w:rFonts w:hint="default"/>
        <w:lang w:val="vi" w:eastAsia="en-US" w:bidi="ar-SA"/>
      </w:rPr>
    </w:lvl>
    <w:lvl w:ilvl="3" w:tplc="D5D867D8">
      <w:numFmt w:val="bullet"/>
      <w:lvlText w:val="•"/>
      <w:lvlJc w:val="left"/>
      <w:pPr>
        <w:ind w:left="3584" w:hanging="280"/>
      </w:pPr>
      <w:rPr>
        <w:rFonts w:hint="default"/>
        <w:lang w:val="vi" w:eastAsia="en-US" w:bidi="ar-SA"/>
      </w:rPr>
    </w:lvl>
    <w:lvl w:ilvl="4" w:tplc="278C9216">
      <w:numFmt w:val="bullet"/>
      <w:lvlText w:val="•"/>
      <w:lvlJc w:val="left"/>
      <w:pPr>
        <w:ind w:left="4398" w:hanging="280"/>
      </w:pPr>
      <w:rPr>
        <w:rFonts w:hint="default"/>
        <w:lang w:val="vi" w:eastAsia="en-US" w:bidi="ar-SA"/>
      </w:rPr>
    </w:lvl>
    <w:lvl w:ilvl="5" w:tplc="FD6A4DCA">
      <w:numFmt w:val="bullet"/>
      <w:lvlText w:val="•"/>
      <w:lvlJc w:val="left"/>
      <w:pPr>
        <w:ind w:left="5213" w:hanging="280"/>
      </w:pPr>
      <w:rPr>
        <w:rFonts w:hint="default"/>
        <w:lang w:val="vi" w:eastAsia="en-US" w:bidi="ar-SA"/>
      </w:rPr>
    </w:lvl>
    <w:lvl w:ilvl="6" w:tplc="C7E059F0">
      <w:numFmt w:val="bullet"/>
      <w:lvlText w:val="•"/>
      <w:lvlJc w:val="left"/>
      <w:pPr>
        <w:ind w:left="6028" w:hanging="280"/>
      </w:pPr>
      <w:rPr>
        <w:rFonts w:hint="default"/>
        <w:lang w:val="vi" w:eastAsia="en-US" w:bidi="ar-SA"/>
      </w:rPr>
    </w:lvl>
    <w:lvl w:ilvl="7" w:tplc="E0BE56C4">
      <w:numFmt w:val="bullet"/>
      <w:lvlText w:val="•"/>
      <w:lvlJc w:val="left"/>
      <w:pPr>
        <w:ind w:left="6842" w:hanging="280"/>
      </w:pPr>
      <w:rPr>
        <w:rFonts w:hint="default"/>
        <w:lang w:val="vi" w:eastAsia="en-US" w:bidi="ar-SA"/>
      </w:rPr>
    </w:lvl>
    <w:lvl w:ilvl="8" w:tplc="1D8E287A">
      <w:numFmt w:val="bullet"/>
      <w:lvlText w:val="•"/>
      <w:lvlJc w:val="left"/>
      <w:pPr>
        <w:ind w:left="7657" w:hanging="280"/>
      </w:pPr>
      <w:rPr>
        <w:rFonts w:hint="default"/>
        <w:lang w:val="vi" w:eastAsia="en-US" w:bidi="ar-SA"/>
      </w:rPr>
    </w:lvl>
  </w:abstractNum>
  <w:abstractNum w:abstractNumId="3" w15:restartNumberingAfterBreak="0">
    <w:nsid w:val="23D136C0"/>
    <w:multiLevelType w:val="hybridMultilevel"/>
    <w:tmpl w:val="BC08EF2A"/>
    <w:lvl w:ilvl="0" w:tplc="E3780C1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4F6D88"/>
    <w:multiLevelType w:val="hybridMultilevel"/>
    <w:tmpl w:val="ADC024A0"/>
    <w:lvl w:ilvl="0" w:tplc="96B29048">
      <w:start w:val="1"/>
      <w:numFmt w:val="decimal"/>
      <w:lvlText w:val="%1."/>
      <w:lvlJc w:val="left"/>
      <w:pPr>
        <w:ind w:left="141" w:hanging="289"/>
      </w:pPr>
      <w:rPr>
        <w:rFonts w:ascii="Times New Roman" w:eastAsia="Times New Roman" w:hAnsi="Times New Roman" w:cs="Times New Roman" w:hint="default"/>
        <w:b w:val="0"/>
        <w:bCs w:val="0"/>
        <w:i w:val="0"/>
        <w:iCs w:val="0"/>
        <w:spacing w:val="0"/>
        <w:w w:val="100"/>
        <w:sz w:val="28"/>
        <w:szCs w:val="28"/>
        <w:lang w:val="vi" w:eastAsia="en-US" w:bidi="ar-SA"/>
      </w:rPr>
    </w:lvl>
    <w:lvl w:ilvl="1" w:tplc="C81C6982">
      <w:numFmt w:val="bullet"/>
      <w:lvlText w:val="-"/>
      <w:lvlJc w:val="left"/>
      <w:pPr>
        <w:ind w:left="141" w:hanging="170"/>
      </w:pPr>
      <w:rPr>
        <w:rFonts w:ascii="Times New Roman" w:eastAsia="Times New Roman" w:hAnsi="Times New Roman" w:cs="Times New Roman" w:hint="default"/>
        <w:b w:val="0"/>
        <w:bCs w:val="0"/>
        <w:i w:val="0"/>
        <w:iCs w:val="0"/>
        <w:spacing w:val="0"/>
        <w:w w:val="100"/>
        <w:sz w:val="28"/>
        <w:szCs w:val="28"/>
        <w:lang w:val="vi" w:eastAsia="en-US" w:bidi="ar-SA"/>
      </w:rPr>
    </w:lvl>
    <w:lvl w:ilvl="2" w:tplc="FBA0F538">
      <w:numFmt w:val="bullet"/>
      <w:lvlText w:val="•"/>
      <w:lvlJc w:val="left"/>
      <w:pPr>
        <w:ind w:left="1969" w:hanging="170"/>
      </w:pPr>
      <w:rPr>
        <w:rFonts w:hint="default"/>
        <w:lang w:val="vi" w:eastAsia="en-US" w:bidi="ar-SA"/>
      </w:rPr>
    </w:lvl>
    <w:lvl w:ilvl="3" w:tplc="0B9A9262">
      <w:numFmt w:val="bullet"/>
      <w:lvlText w:val="•"/>
      <w:lvlJc w:val="left"/>
      <w:pPr>
        <w:ind w:left="2884" w:hanging="170"/>
      </w:pPr>
      <w:rPr>
        <w:rFonts w:hint="default"/>
        <w:lang w:val="vi" w:eastAsia="en-US" w:bidi="ar-SA"/>
      </w:rPr>
    </w:lvl>
    <w:lvl w:ilvl="4" w:tplc="5552936E">
      <w:numFmt w:val="bullet"/>
      <w:lvlText w:val="•"/>
      <w:lvlJc w:val="left"/>
      <w:pPr>
        <w:ind w:left="3798" w:hanging="170"/>
      </w:pPr>
      <w:rPr>
        <w:rFonts w:hint="default"/>
        <w:lang w:val="vi" w:eastAsia="en-US" w:bidi="ar-SA"/>
      </w:rPr>
    </w:lvl>
    <w:lvl w:ilvl="5" w:tplc="7F1499E6">
      <w:numFmt w:val="bullet"/>
      <w:lvlText w:val="•"/>
      <w:lvlJc w:val="left"/>
      <w:pPr>
        <w:ind w:left="4713" w:hanging="170"/>
      </w:pPr>
      <w:rPr>
        <w:rFonts w:hint="default"/>
        <w:lang w:val="vi" w:eastAsia="en-US" w:bidi="ar-SA"/>
      </w:rPr>
    </w:lvl>
    <w:lvl w:ilvl="6" w:tplc="79A63000">
      <w:numFmt w:val="bullet"/>
      <w:lvlText w:val="•"/>
      <w:lvlJc w:val="left"/>
      <w:pPr>
        <w:ind w:left="5628" w:hanging="170"/>
      </w:pPr>
      <w:rPr>
        <w:rFonts w:hint="default"/>
        <w:lang w:val="vi" w:eastAsia="en-US" w:bidi="ar-SA"/>
      </w:rPr>
    </w:lvl>
    <w:lvl w:ilvl="7" w:tplc="E9E207EA">
      <w:numFmt w:val="bullet"/>
      <w:lvlText w:val="•"/>
      <w:lvlJc w:val="left"/>
      <w:pPr>
        <w:ind w:left="6542" w:hanging="170"/>
      </w:pPr>
      <w:rPr>
        <w:rFonts w:hint="default"/>
        <w:lang w:val="vi" w:eastAsia="en-US" w:bidi="ar-SA"/>
      </w:rPr>
    </w:lvl>
    <w:lvl w:ilvl="8" w:tplc="E3E42946">
      <w:numFmt w:val="bullet"/>
      <w:lvlText w:val="•"/>
      <w:lvlJc w:val="left"/>
      <w:pPr>
        <w:ind w:left="7457" w:hanging="170"/>
      </w:pPr>
      <w:rPr>
        <w:rFonts w:hint="default"/>
        <w:lang w:val="vi" w:eastAsia="en-US" w:bidi="ar-SA"/>
      </w:rPr>
    </w:lvl>
  </w:abstractNum>
  <w:abstractNum w:abstractNumId="5" w15:restartNumberingAfterBreak="0">
    <w:nsid w:val="351D64D0"/>
    <w:multiLevelType w:val="hybridMultilevel"/>
    <w:tmpl w:val="AB72E296"/>
    <w:lvl w:ilvl="0" w:tplc="3FA2926C">
      <w:start w:val="1"/>
      <w:numFmt w:val="decimal"/>
      <w:lvlText w:val="%1."/>
      <w:lvlJc w:val="left"/>
      <w:pPr>
        <w:ind w:left="1120" w:hanging="281"/>
      </w:pPr>
      <w:rPr>
        <w:rFonts w:ascii="Times New Roman" w:eastAsia="Times New Roman" w:hAnsi="Times New Roman" w:cs="Times New Roman" w:hint="default"/>
        <w:b/>
        <w:bCs/>
        <w:i w:val="0"/>
        <w:iCs w:val="0"/>
        <w:spacing w:val="0"/>
        <w:w w:val="100"/>
        <w:sz w:val="28"/>
        <w:szCs w:val="28"/>
        <w:lang w:val="vi" w:eastAsia="en-US" w:bidi="ar-SA"/>
      </w:rPr>
    </w:lvl>
    <w:lvl w:ilvl="1" w:tplc="DFE4BC3C">
      <w:start w:val="1"/>
      <w:numFmt w:val="lowerLetter"/>
      <w:lvlText w:val="%2)"/>
      <w:lvlJc w:val="left"/>
      <w:pPr>
        <w:ind w:left="119" w:hanging="298"/>
      </w:pPr>
      <w:rPr>
        <w:rFonts w:ascii="Times New Roman" w:eastAsia="Times New Roman" w:hAnsi="Times New Roman" w:cs="Times New Roman" w:hint="default"/>
        <w:b w:val="0"/>
        <w:bCs w:val="0"/>
        <w:i w:val="0"/>
        <w:iCs w:val="0"/>
        <w:spacing w:val="0"/>
        <w:w w:val="100"/>
        <w:sz w:val="28"/>
        <w:szCs w:val="28"/>
        <w:lang w:val="vi" w:eastAsia="en-US" w:bidi="ar-SA"/>
      </w:rPr>
    </w:lvl>
    <w:lvl w:ilvl="2" w:tplc="C018DB10">
      <w:numFmt w:val="bullet"/>
      <w:lvlText w:val="•"/>
      <w:lvlJc w:val="left"/>
      <w:pPr>
        <w:ind w:left="2069" w:hanging="298"/>
      </w:pPr>
      <w:rPr>
        <w:rFonts w:hint="default"/>
        <w:lang w:val="vi" w:eastAsia="en-US" w:bidi="ar-SA"/>
      </w:rPr>
    </w:lvl>
    <w:lvl w:ilvl="3" w:tplc="A90C9A40">
      <w:numFmt w:val="bullet"/>
      <w:lvlText w:val="•"/>
      <w:lvlJc w:val="left"/>
      <w:pPr>
        <w:ind w:left="3019" w:hanging="298"/>
      </w:pPr>
      <w:rPr>
        <w:rFonts w:hint="default"/>
        <w:lang w:val="vi" w:eastAsia="en-US" w:bidi="ar-SA"/>
      </w:rPr>
    </w:lvl>
    <w:lvl w:ilvl="4" w:tplc="21422790">
      <w:numFmt w:val="bullet"/>
      <w:lvlText w:val="•"/>
      <w:lvlJc w:val="left"/>
      <w:pPr>
        <w:ind w:left="3968" w:hanging="298"/>
      </w:pPr>
      <w:rPr>
        <w:rFonts w:hint="default"/>
        <w:lang w:val="vi" w:eastAsia="en-US" w:bidi="ar-SA"/>
      </w:rPr>
    </w:lvl>
    <w:lvl w:ilvl="5" w:tplc="04465B94">
      <w:numFmt w:val="bullet"/>
      <w:lvlText w:val="•"/>
      <w:lvlJc w:val="left"/>
      <w:pPr>
        <w:ind w:left="4918" w:hanging="298"/>
      </w:pPr>
      <w:rPr>
        <w:rFonts w:hint="default"/>
        <w:lang w:val="vi" w:eastAsia="en-US" w:bidi="ar-SA"/>
      </w:rPr>
    </w:lvl>
    <w:lvl w:ilvl="6" w:tplc="9738D298">
      <w:numFmt w:val="bullet"/>
      <w:lvlText w:val="•"/>
      <w:lvlJc w:val="left"/>
      <w:pPr>
        <w:ind w:left="5868" w:hanging="298"/>
      </w:pPr>
      <w:rPr>
        <w:rFonts w:hint="default"/>
        <w:lang w:val="vi" w:eastAsia="en-US" w:bidi="ar-SA"/>
      </w:rPr>
    </w:lvl>
    <w:lvl w:ilvl="7" w:tplc="A18AA784">
      <w:numFmt w:val="bullet"/>
      <w:lvlText w:val="•"/>
      <w:lvlJc w:val="left"/>
      <w:pPr>
        <w:ind w:left="6817" w:hanging="298"/>
      </w:pPr>
      <w:rPr>
        <w:rFonts w:hint="default"/>
        <w:lang w:val="vi" w:eastAsia="en-US" w:bidi="ar-SA"/>
      </w:rPr>
    </w:lvl>
    <w:lvl w:ilvl="8" w:tplc="E1A88C5A">
      <w:numFmt w:val="bullet"/>
      <w:lvlText w:val="•"/>
      <w:lvlJc w:val="left"/>
      <w:pPr>
        <w:ind w:left="7767" w:hanging="298"/>
      </w:pPr>
      <w:rPr>
        <w:rFonts w:hint="default"/>
        <w:lang w:val="vi" w:eastAsia="en-US" w:bidi="ar-SA"/>
      </w:rPr>
    </w:lvl>
  </w:abstractNum>
  <w:abstractNum w:abstractNumId="6" w15:restartNumberingAfterBreak="0">
    <w:nsid w:val="4D312585"/>
    <w:multiLevelType w:val="hybridMultilevel"/>
    <w:tmpl w:val="448877C4"/>
    <w:lvl w:ilvl="0" w:tplc="1E74BC2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8987A66"/>
    <w:multiLevelType w:val="hybridMultilevel"/>
    <w:tmpl w:val="E222CA40"/>
    <w:lvl w:ilvl="0" w:tplc="7E24B54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38C33F5"/>
    <w:multiLevelType w:val="multilevel"/>
    <w:tmpl w:val="99DCF784"/>
    <w:lvl w:ilvl="0">
      <w:start w:val="1"/>
      <w:numFmt w:val="decimal"/>
      <w:lvlText w:val="%1."/>
      <w:lvlJc w:val="left"/>
      <w:pPr>
        <w:ind w:left="1329" w:hanging="271"/>
      </w:pPr>
      <w:rPr>
        <w:rFonts w:ascii="Times New Roman" w:eastAsia="Times New Roman" w:hAnsi="Times New Roman" w:cs="Times New Roman" w:hint="default"/>
        <w:b w:val="0"/>
        <w:bCs w:val="0"/>
        <w:i w:val="0"/>
        <w:iCs w:val="0"/>
        <w:spacing w:val="0"/>
        <w:w w:val="100"/>
        <w:sz w:val="27"/>
        <w:szCs w:val="27"/>
        <w:lang w:val="vi" w:eastAsia="en-US" w:bidi="ar-SA"/>
      </w:rPr>
    </w:lvl>
    <w:lvl w:ilvl="1">
      <w:start w:val="1"/>
      <w:numFmt w:val="decimal"/>
      <w:lvlText w:val="%1.%2."/>
      <w:lvlJc w:val="left"/>
      <w:pPr>
        <w:ind w:left="338" w:hanging="480"/>
      </w:pPr>
      <w:rPr>
        <w:rFonts w:ascii="Times New Roman" w:eastAsia="Times New Roman" w:hAnsi="Times New Roman" w:cs="Times New Roman" w:hint="default"/>
        <w:b w:val="0"/>
        <w:bCs w:val="0"/>
        <w:i w:val="0"/>
        <w:iCs w:val="0"/>
        <w:spacing w:val="0"/>
        <w:w w:val="100"/>
        <w:sz w:val="27"/>
        <w:szCs w:val="27"/>
        <w:lang w:val="vi" w:eastAsia="en-US" w:bidi="ar-SA"/>
      </w:rPr>
    </w:lvl>
    <w:lvl w:ilvl="2">
      <w:numFmt w:val="bullet"/>
      <w:lvlText w:val="•"/>
      <w:lvlJc w:val="left"/>
      <w:pPr>
        <w:ind w:left="2271" w:hanging="480"/>
      </w:pPr>
      <w:rPr>
        <w:rFonts w:hint="default"/>
        <w:lang w:val="vi" w:eastAsia="en-US" w:bidi="ar-SA"/>
      </w:rPr>
    </w:lvl>
    <w:lvl w:ilvl="3">
      <w:numFmt w:val="bullet"/>
      <w:lvlText w:val="•"/>
      <w:lvlJc w:val="left"/>
      <w:pPr>
        <w:ind w:left="3223" w:hanging="480"/>
      </w:pPr>
      <w:rPr>
        <w:rFonts w:hint="default"/>
        <w:lang w:val="vi" w:eastAsia="en-US" w:bidi="ar-SA"/>
      </w:rPr>
    </w:lvl>
    <w:lvl w:ilvl="4">
      <w:numFmt w:val="bullet"/>
      <w:lvlText w:val="•"/>
      <w:lvlJc w:val="left"/>
      <w:pPr>
        <w:ind w:left="4175" w:hanging="480"/>
      </w:pPr>
      <w:rPr>
        <w:rFonts w:hint="default"/>
        <w:lang w:val="vi" w:eastAsia="en-US" w:bidi="ar-SA"/>
      </w:rPr>
    </w:lvl>
    <w:lvl w:ilvl="5">
      <w:numFmt w:val="bullet"/>
      <w:lvlText w:val="•"/>
      <w:lvlJc w:val="left"/>
      <w:pPr>
        <w:ind w:left="5127" w:hanging="480"/>
      </w:pPr>
      <w:rPr>
        <w:rFonts w:hint="default"/>
        <w:lang w:val="vi" w:eastAsia="en-US" w:bidi="ar-SA"/>
      </w:rPr>
    </w:lvl>
    <w:lvl w:ilvl="6">
      <w:numFmt w:val="bullet"/>
      <w:lvlText w:val="•"/>
      <w:lvlJc w:val="left"/>
      <w:pPr>
        <w:ind w:left="6079" w:hanging="480"/>
      </w:pPr>
      <w:rPr>
        <w:rFonts w:hint="default"/>
        <w:lang w:val="vi" w:eastAsia="en-US" w:bidi="ar-SA"/>
      </w:rPr>
    </w:lvl>
    <w:lvl w:ilvl="7">
      <w:numFmt w:val="bullet"/>
      <w:lvlText w:val="•"/>
      <w:lvlJc w:val="left"/>
      <w:pPr>
        <w:ind w:left="7030" w:hanging="480"/>
      </w:pPr>
      <w:rPr>
        <w:rFonts w:hint="default"/>
        <w:lang w:val="vi" w:eastAsia="en-US" w:bidi="ar-SA"/>
      </w:rPr>
    </w:lvl>
    <w:lvl w:ilvl="8">
      <w:numFmt w:val="bullet"/>
      <w:lvlText w:val="•"/>
      <w:lvlJc w:val="left"/>
      <w:pPr>
        <w:ind w:left="7982" w:hanging="480"/>
      </w:pPr>
      <w:rPr>
        <w:rFonts w:hint="default"/>
        <w:lang w:val="vi" w:eastAsia="en-US" w:bidi="ar-SA"/>
      </w:rPr>
    </w:lvl>
  </w:abstractNum>
  <w:abstractNum w:abstractNumId="9" w15:restartNumberingAfterBreak="0">
    <w:nsid w:val="6A45222C"/>
    <w:multiLevelType w:val="hybridMultilevel"/>
    <w:tmpl w:val="B0E0050C"/>
    <w:lvl w:ilvl="0" w:tplc="0C92ACF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9"/>
  </w:num>
  <w:num w:numId="4">
    <w:abstractNumId w:val="4"/>
  </w:num>
  <w:num w:numId="5">
    <w:abstractNumId w:val="2"/>
  </w:num>
  <w:num w:numId="6">
    <w:abstractNumId w:val="5"/>
  </w:num>
  <w:num w:numId="7">
    <w:abstractNumId w:val="8"/>
  </w:num>
  <w:num w:numId="8">
    <w:abstractNumId w:val="0"/>
  </w:num>
  <w:num w:numId="9">
    <w:abstractNumId w:val="3"/>
  </w:num>
  <w:num w:numId="10">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F61"/>
    <w:rsid w:val="000002CB"/>
    <w:rsid w:val="00000919"/>
    <w:rsid w:val="00000C4A"/>
    <w:rsid w:val="0000124C"/>
    <w:rsid w:val="00001AC1"/>
    <w:rsid w:val="000020F9"/>
    <w:rsid w:val="00002740"/>
    <w:rsid w:val="000031C4"/>
    <w:rsid w:val="00003B32"/>
    <w:rsid w:val="00004715"/>
    <w:rsid w:val="00004764"/>
    <w:rsid w:val="00004E2D"/>
    <w:rsid w:val="00005414"/>
    <w:rsid w:val="00005B37"/>
    <w:rsid w:val="000060FE"/>
    <w:rsid w:val="0000618E"/>
    <w:rsid w:val="00006223"/>
    <w:rsid w:val="00006922"/>
    <w:rsid w:val="00007F05"/>
    <w:rsid w:val="000105B5"/>
    <w:rsid w:val="000117E2"/>
    <w:rsid w:val="00011EF6"/>
    <w:rsid w:val="00011F89"/>
    <w:rsid w:val="00012178"/>
    <w:rsid w:val="000121B9"/>
    <w:rsid w:val="0001265D"/>
    <w:rsid w:val="00012856"/>
    <w:rsid w:val="000128C3"/>
    <w:rsid w:val="000129CF"/>
    <w:rsid w:val="000133F0"/>
    <w:rsid w:val="00013728"/>
    <w:rsid w:val="00013CFD"/>
    <w:rsid w:val="00013CFF"/>
    <w:rsid w:val="000142C3"/>
    <w:rsid w:val="00015111"/>
    <w:rsid w:val="00015DC1"/>
    <w:rsid w:val="00016152"/>
    <w:rsid w:val="000163D3"/>
    <w:rsid w:val="0001663A"/>
    <w:rsid w:val="000173FF"/>
    <w:rsid w:val="00017484"/>
    <w:rsid w:val="000176E8"/>
    <w:rsid w:val="00017F3C"/>
    <w:rsid w:val="00020259"/>
    <w:rsid w:val="00020762"/>
    <w:rsid w:val="00020865"/>
    <w:rsid w:val="000208C2"/>
    <w:rsid w:val="00020A8A"/>
    <w:rsid w:val="00020E18"/>
    <w:rsid w:val="00020ED7"/>
    <w:rsid w:val="000215E4"/>
    <w:rsid w:val="00021F34"/>
    <w:rsid w:val="00021FB4"/>
    <w:rsid w:val="00022546"/>
    <w:rsid w:val="00022942"/>
    <w:rsid w:val="00022BEA"/>
    <w:rsid w:val="000232E3"/>
    <w:rsid w:val="0002356D"/>
    <w:rsid w:val="0002378C"/>
    <w:rsid w:val="00023AE9"/>
    <w:rsid w:val="00023B22"/>
    <w:rsid w:val="00023B28"/>
    <w:rsid w:val="00023D88"/>
    <w:rsid w:val="00023FA4"/>
    <w:rsid w:val="00024380"/>
    <w:rsid w:val="000244C8"/>
    <w:rsid w:val="000248C1"/>
    <w:rsid w:val="00024988"/>
    <w:rsid w:val="00024F7E"/>
    <w:rsid w:val="00025146"/>
    <w:rsid w:val="0002534A"/>
    <w:rsid w:val="000255B5"/>
    <w:rsid w:val="00025653"/>
    <w:rsid w:val="00025826"/>
    <w:rsid w:val="00025EE4"/>
    <w:rsid w:val="00026E0B"/>
    <w:rsid w:val="00027321"/>
    <w:rsid w:val="000275F8"/>
    <w:rsid w:val="00027EA2"/>
    <w:rsid w:val="00030DCA"/>
    <w:rsid w:val="00030E19"/>
    <w:rsid w:val="00030F64"/>
    <w:rsid w:val="000310E7"/>
    <w:rsid w:val="00031183"/>
    <w:rsid w:val="000313BE"/>
    <w:rsid w:val="0003142F"/>
    <w:rsid w:val="00031650"/>
    <w:rsid w:val="00031F3E"/>
    <w:rsid w:val="00033AFC"/>
    <w:rsid w:val="00033CDF"/>
    <w:rsid w:val="00033E5F"/>
    <w:rsid w:val="00034B59"/>
    <w:rsid w:val="00034EA6"/>
    <w:rsid w:val="0003576C"/>
    <w:rsid w:val="00035C92"/>
    <w:rsid w:val="000360D8"/>
    <w:rsid w:val="000364C9"/>
    <w:rsid w:val="0003782F"/>
    <w:rsid w:val="000379A3"/>
    <w:rsid w:val="000405BD"/>
    <w:rsid w:val="00040859"/>
    <w:rsid w:val="00040AA9"/>
    <w:rsid w:val="00042363"/>
    <w:rsid w:val="000428E8"/>
    <w:rsid w:val="00042C2F"/>
    <w:rsid w:val="00042DED"/>
    <w:rsid w:val="000430DC"/>
    <w:rsid w:val="000431BA"/>
    <w:rsid w:val="0004381B"/>
    <w:rsid w:val="000460F9"/>
    <w:rsid w:val="00046B12"/>
    <w:rsid w:val="000478C0"/>
    <w:rsid w:val="00047E7D"/>
    <w:rsid w:val="00047FFA"/>
    <w:rsid w:val="000501F0"/>
    <w:rsid w:val="00050281"/>
    <w:rsid w:val="000502C6"/>
    <w:rsid w:val="00050B40"/>
    <w:rsid w:val="00051529"/>
    <w:rsid w:val="00052012"/>
    <w:rsid w:val="000521F5"/>
    <w:rsid w:val="000521FC"/>
    <w:rsid w:val="00052615"/>
    <w:rsid w:val="0005267D"/>
    <w:rsid w:val="0005374B"/>
    <w:rsid w:val="0005385F"/>
    <w:rsid w:val="000545A5"/>
    <w:rsid w:val="00054E8E"/>
    <w:rsid w:val="000551CF"/>
    <w:rsid w:val="000559A9"/>
    <w:rsid w:val="000571C4"/>
    <w:rsid w:val="00057AD1"/>
    <w:rsid w:val="00060007"/>
    <w:rsid w:val="00060D70"/>
    <w:rsid w:val="00061661"/>
    <w:rsid w:val="0006193A"/>
    <w:rsid w:val="00062368"/>
    <w:rsid w:val="0006458A"/>
    <w:rsid w:val="00064890"/>
    <w:rsid w:val="00064CF3"/>
    <w:rsid w:val="00064F75"/>
    <w:rsid w:val="00064F7C"/>
    <w:rsid w:val="00065824"/>
    <w:rsid w:val="00065E1C"/>
    <w:rsid w:val="0006628B"/>
    <w:rsid w:val="0006636F"/>
    <w:rsid w:val="000664F8"/>
    <w:rsid w:val="00066DD5"/>
    <w:rsid w:val="00066EC4"/>
    <w:rsid w:val="000674A9"/>
    <w:rsid w:val="0006771F"/>
    <w:rsid w:val="00067788"/>
    <w:rsid w:val="000701EE"/>
    <w:rsid w:val="00070399"/>
    <w:rsid w:val="000703D6"/>
    <w:rsid w:val="000705B6"/>
    <w:rsid w:val="00070891"/>
    <w:rsid w:val="000713CD"/>
    <w:rsid w:val="000717C7"/>
    <w:rsid w:val="00071AA6"/>
    <w:rsid w:val="00071C82"/>
    <w:rsid w:val="00071D33"/>
    <w:rsid w:val="000721B3"/>
    <w:rsid w:val="00072645"/>
    <w:rsid w:val="000727C9"/>
    <w:rsid w:val="00072AF9"/>
    <w:rsid w:val="00073003"/>
    <w:rsid w:val="00073619"/>
    <w:rsid w:val="00073721"/>
    <w:rsid w:val="00073BE6"/>
    <w:rsid w:val="00073BEF"/>
    <w:rsid w:val="000740E8"/>
    <w:rsid w:val="000746AC"/>
    <w:rsid w:val="00074AE7"/>
    <w:rsid w:val="00074B70"/>
    <w:rsid w:val="00074DBC"/>
    <w:rsid w:val="00074EE3"/>
    <w:rsid w:val="00075149"/>
    <w:rsid w:val="000752CD"/>
    <w:rsid w:val="000753C7"/>
    <w:rsid w:val="00076531"/>
    <w:rsid w:val="000809D9"/>
    <w:rsid w:val="00080AE4"/>
    <w:rsid w:val="00080EB6"/>
    <w:rsid w:val="000813B4"/>
    <w:rsid w:val="0008195E"/>
    <w:rsid w:val="00081A9B"/>
    <w:rsid w:val="00082540"/>
    <w:rsid w:val="0008283F"/>
    <w:rsid w:val="00083224"/>
    <w:rsid w:val="000834E8"/>
    <w:rsid w:val="00083639"/>
    <w:rsid w:val="000837A3"/>
    <w:rsid w:val="00083BC1"/>
    <w:rsid w:val="000841E9"/>
    <w:rsid w:val="000845D3"/>
    <w:rsid w:val="0008503D"/>
    <w:rsid w:val="00086264"/>
    <w:rsid w:val="00086772"/>
    <w:rsid w:val="0008685D"/>
    <w:rsid w:val="000869A9"/>
    <w:rsid w:val="00086AA3"/>
    <w:rsid w:val="00086B21"/>
    <w:rsid w:val="00086C9C"/>
    <w:rsid w:val="00086F21"/>
    <w:rsid w:val="00086FEC"/>
    <w:rsid w:val="000873AD"/>
    <w:rsid w:val="0008783C"/>
    <w:rsid w:val="00087A2A"/>
    <w:rsid w:val="000900B7"/>
    <w:rsid w:val="0009017A"/>
    <w:rsid w:val="00090B4D"/>
    <w:rsid w:val="00090DFA"/>
    <w:rsid w:val="00092E98"/>
    <w:rsid w:val="000930DB"/>
    <w:rsid w:val="000933E7"/>
    <w:rsid w:val="00093F08"/>
    <w:rsid w:val="0009451D"/>
    <w:rsid w:val="000955C7"/>
    <w:rsid w:val="0009605E"/>
    <w:rsid w:val="0009647D"/>
    <w:rsid w:val="00096ABB"/>
    <w:rsid w:val="0009730D"/>
    <w:rsid w:val="0009784C"/>
    <w:rsid w:val="00097868"/>
    <w:rsid w:val="000A272E"/>
    <w:rsid w:val="000A2736"/>
    <w:rsid w:val="000A29DB"/>
    <w:rsid w:val="000A353D"/>
    <w:rsid w:val="000A3661"/>
    <w:rsid w:val="000A3AC2"/>
    <w:rsid w:val="000A3E19"/>
    <w:rsid w:val="000A4593"/>
    <w:rsid w:val="000A476D"/>
    <w:rsid w:val="000A4832"/>
    <w:rsid w:val="000A5616"/>
    <w:rsid w:val="000A5990"/>
    <w:rsid w:val="000A5EDF"/>
    <w:rsid w:val="000A60B8"/>
    <w:rsid w:val="000A60BA"/>
    <w:rsid w:val="000A6206"/>
    <w:rsid w:val="000A625A"/>
    <w:rsid w:val="000A6F67"/>
    <w:rsid w:val="000A7091"/>
    <w:rsid w:val="000A70BD"/>
    <w:rsid w:val="000A7CEC"/>
    <w:rsid w:val="000B0396"/>
    <w:rsid w:val="000B0804"/>
    <w:rsid w:val="000B10DB"/>
    <w:rsid w:val="000B13F0"/>
    <w:rsid w:val="000B19EB"/>
    <w:rsid w:val="000B1B38"/>
    <w:rsid w:val="000B2476"/>
    <w:rsid w:val="000B2609"/>
    <w:rsid w:val="000B2D0C"/>
    <w:rsid w:val="000B3266"/>
    <w:rsid w:val="000B329B"/>
    <w:rsid w:val="000B3DFE"/>
    <w:rsid w:val="000B4C31"/>
    <w:rsid w:val="000B4E46"/>
    <w:rsid w:val="000B520E"/>
    <w:rsid w:val="000B5309"/>
    <w:rsid w:val="000B56B1"/>
    <w:rsid w:val="000B5802"/>
    <w:rsid w:val="000B5884"/>
    <w:rsid w:val="000B6154"/>
    <w:rsid w:val="000B6175"/>
    <w:rsid w:val="000B62AB"/>
    <w:rsid w:val="000B63F6"/>
    <w:rsid w:val="000B64A3"/>
    <w:rsid w:val="000B6886"/>
    <w:rsid w:val="000B6A74"/>
    <w:rsid w:val="000B6DF4"/>
    <w:rsid w:val="000B72AC"/>
    <w:rsid w:val="000B77F8"/>
    <w:rsid w:val="000C02C6"/>
    <w:rsid w:val="000C0761"/>
    <w:rsid w:val="000C0AE0"/>
    <w:rsid w:val="000C0AF7"/>
    <w:rsid w:val="000C0C3A"/>
    <w:rsid w:val="000C0FE8"/>
    <w:rsid w:val="000C161D"/>
    <w:rsid w:val="000C1A80"/>
    <w:rsid w:val="000C302B"/>
    <w:rsid w:val="000C322E"/>
    <w:rsid w:val="000C35BE"/>
    <w:rsid w:val="000C3D20"/>
    <w:rsid w:val="000C3D88"/>
    <w:rsid w:val="000C4161"/>
    <w:rsid w:val="000C4212"/>
    <w:rsid w:val="000C4324"/>
    <w:rsid w:val="000C4469"/>
    <w:rsid w:val="000C4A73"/>
    <w:rsid w:val="000C5128"/>
    <w:rsid w:val="000C55CB"/>
    <w:rsid w:val="000C57CF"/>
    <w:rsid w:val="000C59AD"/>
    <w:rsid w:val="000C6F1B"/>
    <w:rsid w:val="000C7946"/>
    <w:rsid w:val="000C7B38"/>
    <w:rsid w:val="000D0B8A"/>
    <w:rsid w:val="000D0F8C"/>
    <w:rsid w:val="000D1138"/>
    <w:rsid w:val="000D16A5"/>
    <w:rsid w:val="000D3010"/>
    <w:rsid w:val="000D3BE9"/>
    <w:rsid w:val="000D3FAB"/>
    <w:rsid w:val="000D404B"/>
    <w:rsid w:val="000D43DB"/>
    <w:rsid w:val="000D5E1E"/>
    <w:rsid w:val="000D649A"/>
    <w:rsid w:val="000D67C2"/>
    <w:rsid w:val="000D6899"/>
    <w:rsid w:val="000D6FD7"/>
    <w:rsid w:val="000D7716"/>
    <w:rsid w:val="000D7810"/>
    <w:rsid w:val="000D7960"/>
    <w:rsid w:val="000D7BAC"/>
    <w:rsid w:val="000D7D0F"/>
    <w:rsid w:val="000E019C"/>
    <w:rsid w:val="000E0384"/>
    <w:rsid w:val="000E12A3"/>
    <w:rsid w:val="000E12B6"/>
    <w:rsid w:val="000E12F2"/>
    <w:rsid w:val="000E1615"/>
    <w:rsid w:val="000E16F3"/>
    <w:rsid w:val="000E1CED"/>
    <w:rsid w:val="000E1E05"/>
    <w:rsid w:val="000E2030"/>
    <w:rsid w:val="000E21B5"/>
    <w:rsid w:val="000E2AA1"/>
    <w:rsid w:val="000E35FD"/>
    <w:rsid w:val="000E4288"/>
    <w:rsid w:val="000E457A"/>
    <w:rsid w:val="000E45D3"/>
    <w:rsid w:val="000E4D44"/>
    <w:rsid w:val="000E4F7D"/>
    <w:rsid w:val="000E52FE"/>
    <w:rsid w:val="000E5827"/>
    <w:rsid w:val="000E6666"/>
    <w:rsid w:val="000E683F"/>
    <w:rsid w:val="000E6D58"/>
    <w:rsid w:val="000E725D"/>
    <w:rsid w:val="000E7793"/>
    <w:rsid w:val="000E7C62"/>
    <w:rsid w:val="000F04BA"/>
    <w:rsid w:val="000F05B2"/>
    <w:rsid w:val="000F072D"/>
    <w:rsid w:val="000F1923"/>
    <w:rsid w:val="000F1B3D"/>
    <w:rsid w:val="000F2482"/>
    <w:rsid w:val="000F26C6"/>
    <w:rsid w:val="000F293A"/>
    <w:rsid w:val="000F2A7B"/>
    <w:rsid w:val="000F3678"/>
    <w:rsid w:val="000F3A49"/>
    <w:rsid w:val="000F3A93"/>
    <w:rsid w:val="000F3AC5"/>
    <w:rsid w:val="000F3D72"/>
    <w:rsid w:val="000F4ABE"/>
    <w:rsid w:val="000F4F9A"/>
    <w:rsid w:val="000F54ED"/>
    <w:rsid w:val="000F55F5"/>
    <w:rsid w:val="000F5DD8"/>
    <w:rsid w:val="000F6341"/>
    <w:rsid w:val="000F6E5B"/>
    <w:rsid w:val="000F70CC"/>
    <w:rsid w:val="000F7279"/>
    <w:rsid w:val="000F749A"/>
    <w:rsid w:val="000F79EE"/>
    <w:rsid w:val="00100835"/>
    <w:rsid w:val="00100F09"/>
    <w:rsid w:val="0010114A"/>
    <w:rsid w:val="001014B4"/>
    <w:rsid w:val="00101C66"/>
    <w:rsid w:val="00101C78"/>
    <w:rsid w:val="00101D31"/>
    <w:rsid w:val="001022B0"/>
    <w:rsid w:val="00102699"/>
    <w:rsid w:val="00102F21"/>
    <w:rsid w:val="001030CD"/>
    <w:rsid w:val="00103644"/>
    <w:rsid w:val="00103A73"/>
    <w:rsid w:val="00103E8D"/>
    <w:rsid w:val="00103EF4"/>
    <w:rsid w:val="00104286"/>
    <w:rsid w:val="00104B57"/>
    <w:rsid w:val="00104D08"/>
    <w:rsid w:val="00104F85"/>
    <w:rsid w:val="00104FA6"/>
    <w:rsid w:val="0010581C"/>
    <w:rsid w:val="00106986"/>
    <w:rsid w:val="00106AFC"/>
    <w:rsid w:val="0010702F"/>
    <w:rsid w:val="00107532"/>
    <w:rsid w:val="00107B26"/>
    <w:rsid w:val="00107F97"/>
    <w:rsid w:val="00110BCE"/>
    <w:rsid w:val="00110C00"/>
    <w:rsid w:val="001117D5"/>
    <w:rsid w:val="00111FC6"/>
    <w:rsid w:val="001120A2"/>
    <w:rsid w:val="00112989"/>
    <w:rsid w:val="00112C93"/>
    <w:rsid w:val="00112EF2"/>
    <w:rsid w:val="00113409"/>
    <w:rsid w:val="001135F6"/>
    <w:rsid w:val="00113624"/>
    <w:rsid w:val="001140DC"/>
    <w:rsid w:val="00114412"/>
    <w:rsid w:val="001149C7"/>
    <w:rsid w:val="0011585A"/>
    <w:rsid w:val="00115B56"/>
    <w:rsid w:val="00115ECC"/>
    <w:rsid w:val="001166BC"/>
    <w:rsid w:val="00116D19"/>
    <w:rsid w:val="00116DA4"/>
    <w:rsid w:val="00116F38"/>
    <w:rsid w:val="00117111"/>
    <w:rsid w:val="001171F6"/>
    <w:rsid w:val="00117506"/>
    <w:rsid w:val="00117B3A"/>
    <w:rsid w:val="00117C3C"/>
    <w:rsid w:val="001208A9"/>
    <w:rsid w:val="00120CF0"/>
    <w:rsid w:val="0012157E"/>
    <w:rsid w:val="00121CF2"/>
    <w:rsid w:val="0012230A"/>
    <w:rsid w:val="0012233A"/>
    <w:rsid w:val="001227FB"/>
    <w:rsid w:val="00123123"/>
    <w:rsid w:val="00123360"/>
    <w:rsid w:val="00123861"/>
    <w:rsid w:val="0012391C"/>
    <w:rsid w:val="00123AC0"/>
    <w:rsid w:val="00123E9C"/>
    <w:rsid w:val="0012456A"/>
    <w:rsid w:val="00124DBB"/>
    <w:rsid w:val="00126165"/>
    <w:rsid w:val="00127346"/>
    <w:rsid w:val="00127518"/>
    <w:rsid w:val="00127A65"/>
    <w:rsid w:val="0013018D"/>
    <w:rsid w:val="00130305"/>
    <w:rsid w:val="00130E8F"/>
    <w:rsid w:val="00130F00"/>
    <w:rsid w:val="001310F7"/>
    <w:rsid w:val="00131346"/>
    <w:rsid w:val="00131FF9"/>
    <w:rsid w:val="001320F2"/>
    <w:rsid w:val="00132400"/>
    <w:rsid w:val="00132492"/>
    <w:rsid w:val="00133003"/>
    <w:rsid w:val="00133470"/>
    <w:rsid w:val="00133710"/>
    <w:rsid w:val="0013409E"/>
    <w:rsid w:val="001341D2"/>
    <w:rsid w:val="00134395"/>
    <w:rsid w:val="001350FE"/>
    <w:rsid w:val="001360EB"/>
    <w:rsid w:val="00136844"/>
    <w:rsid w:val="00137342"/>
    <w:rsid w:val="00137381"/>
    <w:rsid w:val="0013740D"/>
    <w:rsid w:val="001376E6"/>
    <w:rsid w:val="0013773C"/>
    <w:rsid w:val="00140509"/>
    <w:rsid w:val="0014067C"/>
    <w:rsid w:val="001409C8"/>
    <w:rsid w:val="00140B76"/>
    <w:rsid w:val="001416F5"/>
    <w:rsid w:val="0014184E"/>
    <w:rsid w:val="00141AAA"/>
    <w:rsid w:val="00141CBF"/>
    <w:rsid w:val="0014221E"/>
    <w:rsid w:val="001428D6"/>
    <w:rsid w:val="001435E7"/>
    <w:rsid w:val="00144773"/>
    <w:rsid w:val="0014493A"/>
    <w:rsid w:val="00144F7E"/>
    <w:rsid w:val="00145D60"/>
    <w:rsid w:val="00145FF1"/>
    <w:rsid w:val="00146135"/>
    <w:rsid w:val="00146504"/>
    <w:rsid w:val="0014727A"/>
    <w:rsid w:val="0014740A"/>
    <w:rsid w:val="00147479"/>
    <w:rsid w:val="0014759E"/>
    <w:rsid w:val="001475A2"/>
    <w:rsid w:val="001478A7"/>
    <w:rsid w:val="001479BC"/>
    <w:rsid w:val="00147B07"/>
    <w:rsid w:val="00147BCB"/>
    <w:rsid w:val="0015052A"/>
    <w:rsid w:val="001510F2"/>
    <w:rsid w:val="0015173F"/>
    <w:rsid w:val="00151F68"/>
    <w:rsid w:val="0015219A"/>
    <w:rsid w:val="00152916"/>
    <w:rsid w:val="00152A54"/>
    <w:rsid w:val="00152D5F"/>
    <w:rsid w:val="00152E6B"/>
    <w:rsid w:val="001531B2"/>
    <w:rsid w:val="00153671"/>
    <w:rsid w:val="00153711"/>
    <w:rsid w:val="001539DA"/>
    <w:rsid w:val="00154349"/>
    <w:rsid w:val="0015489D"/>
    <w:rsid w:val="00154921"/>
    <w:rsid w:val="001551AF"/>
    <w:rsid w:val="00155E38"/>
    <w:rsid w:val="0015628B"/>
    <w:rsid w:val="001569EC"/>
    <w:rsid w:val="001574EE"/>
    <w:rsid w:val="0016004B"/>
    <w:rsid w:val="00160227"/>
    <w:rsid w:val="00160494"/>
    <w:rsid w:val="00160797"/>
    <w:rsid w:val="001609A7"/>
    <w:rsid w:val="00160FCF"/>
    <w:rsid w:val="00161627"/>
    <w:rsid w:val="00161788"/>
    <w:rsid w:val="00161A2E"/>
    <w:rsid w:val="00161AAF"/>
    <w:rsid w:val="0016261F"/>
    <w:rsid w:val="00162A63"/>
    <w:rsid w:val="00162B10"/>
    <w:rsid w:val="00162D85"/>
    <w:rsid w:val="001638E3"/>
    <w:rsid w:val="00163C88"/>
    <w:rsid w:val="00163CBA"/>
    <w:rsid w:val="0016420C"/>
    <w:rsid w:val="00164499"/>
    <w:rsid w:val="0016487F"/>
    <w:rsid w:val="00164A6B"/>
    <w:rsid w:val="00164E77"/>
    <w:rsid w:val="0016595F"/>
    <w:rsid w:val="00165D10"/>
    <w:rsid w:val="001667A2"/>
    <w:rsid w:val="00166BA1"/>
    <w:rsid w:val="00167A67"/>
    <w:rsid w:val="001702D8"/>
    <w:rsid w:val="00170395"/>
    <w:rsid w:val="0017042F"/>
    <w:rsid w:val="00170762"/>
    <w:rsid w:val="00170C2A"/>
    <w:rsid w:val="00170E41"/>
    <w:rsid w:val="00170F7D"/>
    <w:rsid w:val="001711A9"/>
    <w:rsid w:val="0017139B"/>
    <w:rsid w:val="001714D9"/>
    <w:rsid w:val="00172B89"/>
    <w:rsid w:val="00173131"/>
    <w:rsid w:val="00173DBD"/>
    <w:rsid w:val="00173E23"/>
    <w:rsid w:val="00174995"/>
    <w:rsid w:val="00174E22"/>
    <w:rsid w:val="00174F2B"/>
    <w:rsid w:val="0017544D"/>
    <w:rsid w:val="00175734"/>
    <w:rsid w:val="00176B9F"/>
    <w:rsid w:val="001779E1"/>
    <w:rsid w:val="00177C28"/>
    <w:rsid w:val="001803CC"/>
    <w:rsid w:val="001803E5"/>
    <w:rsid w:val="00180581"/>
    <w:rsid w:val="00180CA5"/>
    <w:rsid w:val="0018102F"/>
    <w:rsid w:val="00181ADB"/>
    <w:rsid w:val="00181BD1"/>
    <w:rsid w:val="00181D66"/>
    <w:rsid w:val="00181DCF"/>
    <w:rsid w:val="00181EBD"/>
    <w:rsid w:val="001820C9"/>
    <w:rsid w:val="00182140"/>
    <w:rsid w:val="00182469"/>
    <w:rsid w:val="00182A1C"/>
    <w:rsid w:val="00182B1C"/>
    <w:rsid w:val="00182B21"/>
    <w:rsid w:val="00182D9A"/>
    <w:rsid w:val="001833B4"/>
    <w:rsid w:val="0018363B"/>
    <w:rsid w:val="001836FC"/>
    <w:rsid w:val="00183813"/>
    <w:rsid w:val="001849A5"/>
    <w:rsid w:val="00184C61"/>
    <w:rsid w:val="001850CF"/>
    <w:rsid w:val="00185254"/>
    <w:rsid w:val="00185CAC"/>
    <w:rsid w:val="001864B8"/>
    <w:rsid w:val="00186895"/>
    <w:rsid w:val="001868D2"/>
    <w:rsid w:val="00186ECE"/>
    <w:rsid w:val="001871A1"/>
    <w:rsid w:val="001872E3"/>
    <w:rsid w:val="001874A2"/>
    <w:rsid w:val="00187702"/>
    <w:rsid w:val="00187A84"/>
    <w:rsid w:val="00187DC8"/>
    <w:rsid w:val="00190155"/>
    <w:rsid w:val="001910E2"/>
    <w:rsid w:val="001916B5"/>
    <w:rsid w:val="0019176A"/>
    <w:rsid w:val="00191B19"/>
    <w:rsid w:val="00191CCE"/>
    <w:rsid w:val="00191D94"/>
    <w:rsid w:val="00191F37"/>
    <w:rsid w:val="00192DD7"/>
    <w:rsid w:val="00193501"/>
    <w:rsid w:val="00194431"/>
    <w:rsid w:val="00194AE5"/>
    <w:rsid w:val="00194E50"/>
    <w:rsid w:val="0019537E"/>
    <w:rsid w:val="00195651"/>
    <w:rsid w:val="0019581E"/>
    <w:rsid w:val="00195AE4"/>
    <w:rsid w:val="00195CA3"/>
    <w:rsid w:val="0019634E"/>
    <w:rsid w:val="00196575"/>
    <w:rsid w:val="001967AC"/>
    <w:rsid w:val="00196C32"/>
    <w:rsid w:val="0019793B"/>
    <w:rsid w:val="00197C0D"/>
    <w:rsid w:val="001A02F1"/>
    <w:rsid w:val="001A0302"/>
    <w:rsid w:val="001A0369"/>
    <w:rsid w:val="001A07E6"/>
    <w:rsid w:val="001A0F4C"/>
    <w:rsid w:val="001A13BF"/>
    <w:rsid w:val="001A2399"/>
    <w:rsid w:val="001A25A3"/>
    <w:rsid w:val="001A25DF"/>
    <w:rsid w:val="001A35EB"/>
    <w:rsid w:val="001A3870"/>
    <w:rsid w:val="001A39E0"/>
    <w:rsid w:val="001A419A"/>
    <w:rsid w:val="001A42BD"/>
    <w:rsid w:val="001A4500"/>
    <w:rsid w:val="001A49B0"/>
    <w:rsid w:val="001A538B"/>
    <w:rsid w:val="001A53E2"/>
    <w:rsid w:val="001A549C"/>
    <w:rsid w:val="001A558E"/>
    <w:rsid w:val="001A5988"/>
    <w:rsid w:val="001A6C7A"/>
    <w:rsid w:val="001A6D30"/>
    <w:rsid w:val="001A7608"/>
    <w:rsid w:val="001A7A6F"/>
    <w:rsid w:val="001A7BAF"/>
    <w:rsid w:val="001A7E46"/>
    <w:rsid w:val="001A7EF6"/>
    <w:rsid w:val="001A7F63"/>
    <w:rsid w:val="001B026D"/>
    <w:rsid w:val="001B0ABF"/>
    <w:rsid w:val="001B0E62"/>
    <w:rsid w:val="001B2069"/>
    <w:rsid w:val="001B2A4D"/>
    <w:rsid w:val="001B2D23"/>
    <w:rsid w:val="001B2E58"/>
    <w:rsid w:val="001B3519"/>
    <w:rsid w:val="001B3FD0"/>
    <w:rsid w:val="001B4428"/>
    <w:rsid w:val="001B539D"/>
    <w:rsid w:val="001B541C"/>
    <w:rsid w:val="001B5853"/>
    <w:rsid w:val="001B588C"/>
    <w:rsid w:val="001B5B8C"/>
    <w:rsid w:val="001B6189"/>
    <w:rsid w:val="001B649B"/>
    <w:rsid w:val="001B70EA"/>
    <w:rsid w:val="001B7AD5"/>
    <w:rsid w:val="001B7C18"/>
    <w:rsid w:val="001B7CF6"/>
    <w:rsid w:val="001B7E53"/>
    <w:rsid w:val="001B7FFD"/>
    <w:rsid w:val="001C000D"/>
    <w:rsid w:val="001C0279"/>
    <w:rsid w:val="001C0355"/>
    <w:rsid w:val="001C1480"/>
    <w:rsid w:val="001C17E0"/>
    <w:rsid w:val="001C17F7"/>
    <w:rsid w:val="001C1FFC"/>
    <w:rsid w:val="001C304A"/>
    <w:rsid w:val="001C3650"/>
    <w:rsid w:val="001C3D27"/>
    <w:rsid w:val="001C676E"/>
    <w:rsid w:val="001C68A9"/>
    <w:rsid w:val="001C694B"/>
    <w:rsid w:val="001C7E00"/>
    <w:rsid w:val="001D011A"/>
    <w:rsid w:val="001D059D"/>
    <w:rsid w:val="001D0D7D"/>
    <w:rsid w:val="001D152B"/>
    <w:rsid w:val="001D1813"/>
    <w:rsid w:val="001D1862"/>
    <w:rsid w:val="001D24D2"/>
    <w:rsid w:val="001D267A"/>
    <w:rsid w:val="001D327E"/>
    <w:rsid w:val="001D3EF6"/>
    <w:rsid w:val="001D4010"/>
    <w:rsid w:val="001D498F"/>
    <w:rsid w:val="001D4E47"/>
    <w:rsid w:val="001D5503"/>
    <w:rsid w:val="001D5EC2"/>
    <w:rsid w:val="001D6418"/>
    <w:rsid w:val="001D6A2A"/>
    <w:rsid w:val="001D72BF"/>
    <w:rsid w:val="001D737C"/>
    <w:rsid w:val="001D7633"/>
    <w:rsid w:val="001D7925"/>
    <w:rsid w:val="001D7B5E"/>
    <w:rsid w:val="001E0497"/>
    <w:rsid w:val="001E0A96"/>
    <w:rsid w:val="001E0E81"/>
    <w:rsid w:val="001E1B80"/>
    <w:rsid w:val="001E1E0D"/>
    <w:rsid w:val="001E2542"/>
    <w:rsid w:val="001E27B1"/>
    <w:rsid w:val="001E2D42"/>
    <w:rsid w:val="001E30A7"/>
    <w:rsid w:val="001E3591"/>
    <w:rsid w:val="001E42DA"/>
    <w:rsid w:val="001E4829"/>
    <w:rsid w:val="001E4992"/>
    <w:rsid w:val="001E4DD7"/>
    <w:rsid w:val="001E50BF"/>
    <w:rsid w:val="001E54ED"/>
    <w:rsid w:val="001E5568"/>
    <w:rsid w:val="001E5CE8"/>
    <w:rsid w:val="001E6B12"/>
    <w:rsid w:val="001E6DD9"/>
    <w:rsid w:val="001E7463"/>
    <w:rsid w:val="001F0953"/>
    <w:rsid w:val="001F10B5"/>
    <w:rsid w:val="001F18FB"/>
    <w:rsid w:val="001F1979"/>
    <w:rsid w:val="001F243B"/>
    <w:rsid w:val="001F2B45"/>
    <w:rsid w:val="001F3D6E"/>
    <w:rsid w:val="001F3EB7"/>
    <w:rsid w:val="001F4049"/>
    <w:rsid w:val="001F4205"/>
    <w:rsid w:val="001F4386"/>
    <w:rsid w:val="001F446F"/>
    <w:rsid w:val="001F474D"/>
    <w:rsid w:val="001F4C3B"/>
    <w:rsid w:val="001F5A16"/>
    <w:rsid w:val="001F5BCA"/>
    <w:rsid w:val="001F6527"/>
    <w:rsid w:val="001F7AE2"/>
    <w:rsid w:val="00201583"/>
    <w:rsid w:val="002017A9"/>
    <w:rsid w:val="00201C21"/>
    <w:rsid w:val="00201EDB"/>
    <w:rsid w:val="002032EC"/>
    <w:rsid w:val="00203590"/>
    <w:rsid w:val="0020385C"/>
    <w:rsid w:val="00203C70"/>
    <w:rsid w:val="00204229"/>
    <w:rsid w:val="0020430A"/>
    <w:rsid w:val="00204527"/>
    <w:rsid w:val="0020486C"/>
    <w:rsid w:val="00204A51"/>
    <w:rsid w:val="00205010"/>
    <w:rsid w:val="00205604"/>
    <w:rsid w:val="00205A87"/>
    <w:rsid w:val="002069FA"/>
    <w:rsid w:val="00206DFA"/>
    <w:rsid w:val="00206E4E"/>
    <w:rsid w:val="0020787D"/>
    <w:rsid w:val="002078BB"/>
    <w:rsid w:val="0021039A"/>
    <w:rsid w:val="0021049C"/>
    <w:rsid w:val="002105D7"/>
    <w:rsid w:val="0021094F"/>
    <w:rsid w:val="002109C4"/>
    <w:rsid w:val="00210B85"/>
    <w:rsid w:val="00210CE4"/>
    <w:rsid w:val="00210F53"/>
    <w:rsid w:val="00211115"/>
    <w:rsid w:val="0021127A"/>
    <w:rsid w:val="0021278B"/>
    <w:rsid w:val="00212C3C"/>
    <w:rsid w:val="002130AE"/>
    <w:rsid w:val="00213404"/>
    <w:rsid w:val="00213767"/>
    <w:rsid w:val="002149CB"/>
    <w:rsid w:val="002157A7"/>
    <w:rsid w:val="002165C9"/>
    <w:rsid w:val="00216E8E"/>
    <w:rsid w:val="00217647"/>
    <w:rsid w:val="00217826"/>
    <w:rsid w:val="00217AC2"/>
    <w:rsid w:val="00217EEC"/>
    <w:rsid w:val="00220F0F"/>
    <w:rsid w:val="00221091"/>
    <w:rsid w:val="00221228"/>
    <w:rsid w:val="00221D2B"/>
    <w:rsid w:val="00222101"/>
    <w:rsid w:val="00222B8B"/>
    <w:rsid w:val="00222FC5"/>
    <w:rsid w:val="0022303B"/>
    <w:rsid w:val="0022308A"/>
    <w:rsid w:val="00223553"/>
    <w:rsid w:val="00223658"/>
    <w:rsid w:val="00224360"/>
    <w:rsid w:val="00224A2E"/>
    <w:rsid w:val="00224A90"/>
    <w:rsid w:val="00224C0A"/>
    <w:rsid w:val="00224ECC"/>
    <w:rsid w:val="0022518C"/>
    <w:rsid w:val="002252DE"/>
    <w:rsid w:val="00225F20"/>
    <w:rsid w:val="002261F8"/>
    <w:rsid w:val="0022681F"/>
    <w:rsid w:val="00226C6B"/>
    <w:rsid w:val="00226E72"/>
    <w:rsid w:val="00226EAB"/>
    <w:rsid w:val="00227249"/>
    <w:rsid w:val="00227301"/>
    <w:rsid w:val="00227863"/>
    <w:rsid w:val="00227FBD"/>
    <w:rsid w:val="00230243"/>
    <w:rsid w:val="0023038B"/>
    <w:rsid w:val="002303CF"/>
    <w:rsid w:val="00230B16"/>
    <w:rsid w:val="00230B89"/>
    <w:rsid w:val="00230BE0"/>
    <w:rsid w:val="00230D5E"/>
    <w:rsid w:val="002316F6"/>
    <w:rsid w:val="0023217C"/>
    <w:rsid w:val="00232A9F"/>
    <w:rsid w:val="00232BCA"/>
    <w:rsid w:val="00233BF4"/>
    <w:rsid w:val="00233DC6"/>
    <w:rsid w:val="00234765"/>
    <w:rsid w:val="00234842"/>
    <w:rsid w:val="0023542D"/>
    <w:rsid w:val="002358E0"/>
    <w:rsid w:val="00235B55"/>
    <w:rsid w:val="002363AD"/>
    <w:rsid w:val="00236868"/>
    <w:rsid w:val="00236A3D"/>
    <w:rsid w:val="00236B8F"/>
    <w:rsid w:val="002374D2"/>
    <w:rsid w:val="00237AAF"/>
    <w:rsid w:val="00237C4E"/>
    <w:rsid w:val="00237D0D"/>
    <w:rsid w:val="00237F22"/>
    <w:rsid w:val="00237F7C"/>
    <w:rsid w:val="0024045D"/>
    <w:rsid w:val="00240CB0"/>
    <w:rsid w:val="00240F8F"/>
    <w:rsid w:val="00241AB1"/>
    <w:rsid w:val="00241F18"/>
    <w:rsid w:val="00242881"/>
    <w:rsid w:val="002428CB"/>
    <w:rsid w:val="00242EEF"/>
    <w:rsid w:val="002434EE"/>
    <w:rsid w:val="00243594"/>
    <w:rsid w:val="00243C58"/>
    <w:rsid w:val="00243D12"/>
    <w:rsid w:val="00243F06"/>
    <w:rsid w:val="002441D2"/>
    <w:rsid w:val="0024463D"/>
    <w:rsid w:val="00244EAF"/>
    <w:rsid w:val="0024534C"/>
    <w:rsid w:val="00245380"/>
    <w:rsid w:val="002455E3"/>
    <w:rsid w:val="00245657"/>
    <w:rsid w:val="0024566E"/>
    <w:rsid w:val="00245B38"/>
    <w:rsid w:val="00246067"/>
    <w:rsid w:val="002463A4"/>
    <w:rsid w:val="0024647D"/>
    <w:rsid w:val="0024672D"/>
    <w:rsid w:val="002468F1"/>
    <w:rsid w:val="00246F13"/>
    <w:rsid w:val="00246FE8"/>
    <w:rsid w:val="002472ED"/>
    <w:rsid w:val="00247891"/>
    <w:rsid w:val="00247DD1"/>
    <w:rsid w:val="00250E93"/>
    <w:rsid w:val="002522D5"/>
    <w:rsid w:val="00252D6A"/>
    <w:rsid w:val="00252F62"/>
    <w:rsid w:val="00252F66"/>
    <w:rsid w:val="0025363D"/>
    <w:rsid w:val="002539EF"/>
    <w:rsid w:val="00253C7E"/>
    <w:rsid w:val="00253F17"/>
    <w:rsid w:val="002540A1"/>
    <w:rsid w:val="0025455E"/>
    <w:rsid w:val="002546CA"/>
    <w:rsid w:val="002549F3"/>
    <w:rsid w:val="00254F52"/>
    <w:rsid w:val="0025500E"/>
    <w:rsid w:val="002556AB"/>
    <w:rsid w:val="00255E1A"/>
    <w:rsid w:val="002562F2"/>
    <w:rsid w:val="00256578"/>
    <w:rsid w:val="00256C54"/>
    <w:rsid w:val="00256DAD"/>
    <w:rsid w:val="00257085"/>
    <w:rsid w:val="0025758C"/>
    <w:rsid w:val="00260303"/>
    <w:rsid w:val="00260B6A"/>
    <w:rsid w:val="00260D9A"/>
    <w:rsid w:val="0026112F"/>
    <w:rsid w:val="0026132A"/>
    <w:rsid w:val="0026181F"/>
    <w:rsid w:val="0026249E"/>
    <w:rsid w:val="0026253C"/>
    <w:rsid w:val="00262B26"/>
    <w:rsid w:val="00262C01"/>
    <w:rsid w:val="0026349F"/>
    <w:rsid w:val="002635D2"/>
    <w:rsid w:val="002640A1"/>
    <w:rsid w:val="002640C7"/>
    <w:rsid w:val="00264A66"/>
    <w:rsid w:val="00264F78"/>
    <w:rsid w:val="002653F5"/>
    <w:rsid w:val="002656DA"/>
    <w:rsid w:val="002659FA"/>
    <w:rsid w:val="00265AAC"/>
    <w:rsid w:val="00265EB7"/>
    <w:rsid w:val="00266644"/>
    <w:rsid w:val="00266917"/>
    <w:rsid w:val="0026693C"/>
    <w:rsid w:val="00266DD0"/>
    <w:rsid w:val="0026734D"/>
    <w:rsid w:val="00267624"/>
    <w:rsid w:val="0026777E"/>
    <w:rsid w:val="0026792C"/>
    <w:rsid w:val="00270A8A"/>
    <w:rsid w:val="00271D2C"/>
    <w:rsid w:val="0027212C"/>
    <w:rsid w:val="00272529"/>
    <w:rsid w:val="00273FEF"/>
    <w:rsid w:val="0027426F"/>
    <w:rsid w:val="0027441C"/>
    <w:rsid w:val="00274BF7"/>
    <w:rsid w:val="00274CAB"/>
    <w:rsid w:val="0027548E"/>
    <w:rsid w:val="00275974"/>
    <w:rsid w:val="002762FC"/>
    <w:rsid w:val="00276B6A"/>
    <w:rsid w:val="00276C0C"/>
    <w:rsid w:val="00276E5E"/>
    <w:rsid w:val="0027795E"/>
    <w:rsid w:val="00277A05"/>
    <w:rsid w:val="00277CDD"/>
    <w:rsid w:val="002809B7"/>
    <w:rsid w:val="00281034"/>
    <w:rsid w:val="0028120F"/>
    <w:rsid w:val="0028143A"/>
    <w:rsid w:val="00281951"/>
    <w:rsid w:val="00282C96"/>
    <w:rsid w:val="00282FDE"/>
    <w:rsid w:val="00284AFC"/>
    <w:rsid w:val="00284FC2"/>
    <w:rsid w:val="0028501C"/>
    <w:rsid w:val="00285704"/>
    <w:rsid w:val="00285EB0"/>
    <w:rsid w:val="002865A6"/>
    <w:rsid w:val="002868E5"/>
    <w:rsid w:val="00286A87"/>
    <w:rsid w:val="00286AB4"/>
    <w:rsid w:val="00286E10"/>
    <w:rsid w:val="00286E75"/>
    <w:rsid w:val="00287074"/>
    <w:rsid w:val="002903C3"/>
    <w:rsid w:val="002908F8"/>
    <w:rsid w:val="00291074"/>
    <w:rsid w:val="00291C76"/>
    <w:rsid w:val="00291CAF"/>
    <w:rsid w:val="00291FCC"/>
    <w:rsid w:val="00292A1B"/>
    <w:rsid w:val="00293880"/>
    <w:rsid w:val="00293CE0"/>
    <w:rsid w:val="00293D4A"/>
    <w:rsid w:val="00294464"/>
    <w:rsid w:val="00294477"/>
    <w:rsid w:val="0029556E"/>
    <w:rsid w:val="00295B5A"/>
    <w:rsid w:val="00296FFE"/>
    <w:rsid w:val="00297410"/>
    <w:rsid w:val="00297903"/>
    <w:rsid w:val="002A00F7"/>
    <w:rsid w:val="002A0164"/>
    <w:rsid w:val="002A0308"/>
    <w:rsid w:val="002A04D4"/>
    <w:rsid w:val="002A14CA"/>
    <w:rsid w:val="002A1720"/>
    <w:rsid w:val="002A18F4"/>
    <w:rsid w:val="002A1978"/>
    <w:rsid w:val="002A23B0"/>
    <w:rsid w:val="002A2DFC"/>
    <w:rsid w:val="002A2E0E"/>
    <w:rsid w:val="002A38F8"/>
    <w:rsid w:val="002A3A51"/>
    <w:rsid w:val="002A439C"/>
    <w:rsid w:val="002A452B"/>
    <w:rsid w:val="002A49AD"/>
    <w:rsid w:val="002A5EF3"/>
    <w:rsid w:val="002A63DC"/>
    <w:rsid w:val="002A6EB6"/>
    <w:rsid w:val="002A6EF6"/>
    <w:rsid w:val="002A6FE6"/>
    <w:rsid w:val="002A738B"/>
    <w:rsid w:val="002A795C"/>
    <w:rsid w:val="002B044C"/>
    <w:rsid w:val="002B074E"/>
    <w:rsid w:val="002B0AB9"/>
    <w:rsid w:val="002B0C4E"/>
    <w:rsid w:val="002B1427"/>
    <w:rsid w:val="002B1714"/>
    <w:rsid w:val="002B1751"/>
    <w:rsid w:val="002B1764"/>
    <w:rsid w:val="002B301E"/>
    <w:rsid w:val="002B359D"/>
    <w:rsid w:val="002B3A4F"/>
    <w:rsid w:val="002B3B3E"/>
    <w:rsid w:val="002B3C53"/>
    <w:rsid w:val="002B3C56"/>
    <w:rsid w:val="002B3D0A"/>
    <w:rsid w:val="002B472C"/>
    <w:rsid w:val="002B517E"/>
    <w:rsid w:val="002B52B9"/>
    <w:rsid w:val="002B5570"/>
    <w:rsid w:val="002B5717"/>
    <w:rsid w:val="002B5937"/>
    <w:rsid w:val="002B5BEA"/>
    <w:rsid w:val="002B6183"/>
    <w:rsid w:val="002B6348"/>
    <w:rsid w:val="002B65E3"/>
    <w:rsid w:val="002B6614"/>
    <w:rsid w:val="002B6717"/>
    <w:rsid w:val="002B7443"/>
    <w:rsid w:val="002B774D"/>
    <w:rsid w:val="002B7C1D"/>
    <w:rsid w:val="002B7DC8"/>
    <w:rsid w:val="002C0322"/>
    <w:rsid w:val="002C0B89"/>
    <w:rsid w:val="002C0ED2"/>
    <w:rsid w:val="002C15EC"/>
    <w:rsid w:val="002C17E5"/>
    <w:rsid w:val="002C20CA"/>
    <w:rsid w:val="002C2302"/>
    <w:rsid w:val="002C26C3"/>
    <w:rsid w:val="002C29BB"/>
    <w:rsid w:val="002C2F87"/>
    <w:rsid w:val="002C338F"/>
    <w:rsid w:val="002C3BCC"/>
    <w:rsid w:val="002C3D55"/>
    <w:rsid w:val="002C403C"/>
    <w:rsid w:val="002C43D7"/>
    <w:rsid w:val="002C4899"/>
    <w:rsid w:val="002C4EA0"/>
    <w:rsid w:val="002C4F2B"/>
    <w:rsid w:val="002C565B"/>
    <w:rsid w:val="002C5712"/>
    <w:rsid w:val="002C641F"/>
    <w:rsid w:val="002C6443"/>
    <w:rsid w:val="002C72D3"/>
    <w:rsid w:val="002C79E2"/>
    <w:rsid w:val="002C7B06"/>
    <w:rsid w:val="002C7D3E"/>
    <w:rsid w:val="002C7ED7"/>
    <w:rsid w:val="002D046D"/>
    <w:rsid w:val="002D0B1C"/>
    <w:rsid w:val="002D1109"/>
    <w:rsid w:val="002D1275"/>
    <w:rsid w:val="002D154F"/>
    <w:rsid w:val="002D1798"/>
    <w:rsid w:val="002D186E"/>
    <w:rsid w:val="002D19B9"/>
    <w:rsid w:val="002D1BBC"/>
    <w:rsid w:val="002D2628"/>
    <w:rsid w:val="002D2A93"/>
    <w:rsid w:val="002D4889"/>
    <w:rsid w:val="002D4A88"/>
    <w:rsid w:val="002D4E29"/>
    <w:rsid w:val="002D5646"/>
    <w:rsid w:val="002D5951"/>
    <w:rsid w:val="002D5E0B"/>
    <w:rsid w:val="002D6874"/>
    <w:rsid w:val="002D6D2B"/>
    <w:rsid w:val="002D75B1"/>
    <w:rsid w:val="002D77ED"/>
    <w:rsid w:val="002E0790"/>
    <w:rsid w:val="002E0A2F"/>
    <w:rsid w:val="002E0B1F"/>
    <w:rsid w:val="002E10A9"/>
    <w:rsid w:val="002E1138"/>
    <w:rsid w:val="002E1298"/>
    <w:rsid w:val="002E1315"/>
    <w:rsid w:val="002E178B"/>
    <w:rsid w:val="002E1896"/>
    <w:rsid w:val="002E2015"/>
    <w:rsid w:val="002E21FC"/>
    <w:rsid w:val="002E27FC"/>
    <w:rsid w:val="002E2A1E"/>
    <w:rsid w:val="002E2E6C"/>
    <w:rsid w:val="002E302D"/>
    <w:rsid w:val="002E350A"/>
    <w:rsid w:val="002E474D"/>
    <w:rsid w:val="002E4B72"/>
    <w:rsid w:val="002E4C07"/>
    <w:rsid w:val="002E57F2"/>
    <w:rsid w:val="002E618D"/>
    <w:rsid w:val="002E6BDC"/>
    <w:rsid w:val="002E6E00"/>
    <w:rsid w:val="002E6E6F"/>
    <w:rsid w:val="002E6EBF"/>
    <w:rsid w:val="002F01DF"/>
    <w:rsid w:val="002F03EA"/>
    <w:rsid w:val="002F0685"/>
    <w:rsid w:val="002F090C"/>
    <w:rsid w:val="002F0E81"/>
    <w:rsid w:val="002F0FB6"/>
    <w:rsid w:val="002F12FF"/>
    <w:rsid w:val="002F15B1"/>
    <w:rsid w:val="002F1657"/>
    <w:rsid w:val="002F1E1B"/>
    <w:rsid w:val="002F2820"/>
    <w:rsid w:val="002F356A"/>
    <w:rsid w:val="002F3C7D"/>
    <w:rsid w:val="002F3F49"/>
    <w:rsid w:val="002F40FB"/>
    <w:rsid w:val="002F5455"/>
    <w:rsid w:val="002F5538"/>
    <w:rsid w:val="002F5682"/>
    <w:rsid w:val="002F5FCB"/>
    <w:rsid w:val="002F61A9"/>
    <w:rsid w:val="002F6D3B"/>
    <w:rsid w:val="002F72CB"/>
    <w:rsid w:val="002F7464"/>
    <w:rsid w:val="002F7A5D"/>
    <w:rsid w:val="002F7A76"/>
    <w:rsid w:val="003006F4"/>
    <w:rsid w:val="003006F8"/>
    <w:rsid w:val="003009DF"/>
    <w:rsid w:val="00300CCA"/>
    <w:rsid w:val="00300D25"/>
    <w:rsid w:val="0030141B"/>
    <w:rsid w:val="0030243E"/>
    <w:rsid w:val="0030295E"/>
    <w:rsid w:val="00303547"/>
    <w:rsid w:val="0030357A"/>
    <w:rsid w:val="003035A3"/>
    <w:rsid w:val="003037C9"/>
    <w:rsid w:val="00303857"/>
    <w:rsid w:val="003038E7"/>
    <w:rsid w:val="00303E7E"/>
    <w:rsid w:val="003051F2"/>
    <w:rsid w:val="003067DA"/>
    <w:rsid w:val="00306D2E"/>
    <w:rsid w:val="00307500"/>
    <w:rsid w:val="00307569"/>
    <w:rsid w:val="00307CD4"/>
    <w:rsid w:val="003101AD"/>
    <w:rsid w:val="0031057A"/>
    <w:rsid w:val="0031063D"/>
    <w:rsid w:val="00310E79"/>
    <w:rsid w:val="00310EBE"/>
    <w:rsid w:val="0031116D"/>
    <w:rsid w:val="00311532"/>
    <w:rsid w:val="00312819"/>
    <w:rsid w:val="00312CE9"/>
    <w:rsid w:val="00312DFA"/>
    <w:rsid w:val="00314092"/>
    <w:rsid w:val="003145AA"/>
    <w:rsid w:val="00314B95"/>
    <w:rsid w:val="00314CA6"/>
    <w:rsid w:val="00314CEB"/>
    <w:rsid w:val="00315094"/>
    <w:rsid w:val="003156C9"/>
    <w:rsid w:val="00315B51"/>
    <w:rsid w:val="00315DD3"/>
    <w:rsid w:val="00316F79"/>
    <w:rsid w:val="003170FC"/>
    <w:rsid w:val="00317136"/>
    <w:rsid w:val="00317349"/>
    <w:rsid w:val="00317754"/>
    <w:rsid w:val="00317CC2"/>
    <w:rsid w:val="00317CD0"/>
    <w:rsid w:val="00320048"/>
    <w:rsid w:val="00320525"/>
    <w:rsid w:val="00320747"/>
    <w:rsid w:val="00320C59"/>
    <w:rsid w:val="00320DA0"/>
    <w:rsid w:val="00320DE2"/>
    <w:rsid w:val="003218D9"/>
    <w:rsid w:val="00322F3F"/>
    <w:rsid w:val="00323570"/>
    <w:rsid w:val="00323C5A"/>
    <w:rsid w:val="00323DB5"/>
    <w:rsid w:val="00323E7C"/>
    <w:rsid w:val="00323F15"/>
    <w:rsid w:val="0032404F"/>
    <w:rsid w:val="0032434A"/>
    <w:rsid w:val="00324C7F"/>
    <w:rsid w:val="003251AB"/>
    <w:rsid w:val="003252AC"/>
    <w:rsid w:val="0032576A"/>
    <w:rsid w:val="00325984"/>
    <w:rsid w:val="00325E50"/>
    <w:rsid w:val="00326AA3"/>
    <w:rsid w:val="003272C2"/>
    <w:rsid w:val="00327730"/>
    <w:rsid w:val="00327CED"/>
    <w:rsid w:val="00327DEB"/>
    <w:rsid w:val="00330341"/>
    <w:rsid w:val="003308DB"/>
    <w:rsid w:val="00330CF4"/>
    <w:rsid w:val="003312D1"/>
    <w:rsid w:val="003315A8"/>
    <w:rsid w:val="00332301"/>
    <w:rsid w:val="003329D6"/>
    <w:rsid w:val="00332CA3"/>
    <w:rsid w:val="00333D03"/>
    <w:rsid w:val="00334581"/>
    <w:rsid w:val="00334A34"/>
    <w:rsid w:val="00334D1E"/>
    <w:rsid w:val="0033520C"/>
    <w:rsid w:val="00335258"/>
    <w:rsid w:val="00335771"/>
    <w:rsid w:val="003357D4"/>
    <w:rsid w:val="00335B0E"/>
    <w:rsid w:val="00335C88"/>
    <w:rsid w:val="00335F2C"/>
    <w:rsid w:val="00336FB4"/>
    <w:rsid w:val="00337891"/>
    <w:rsid w:val="0033793E"/>
    <w:rsid w:val="00337BD2"/>
    <w:rsid w:val="003403E7"/>
    <w:rsid w:val="0034058A"/>
    <w:rsid w:val="00340B6C"/>
    <w:rsid w:val="00340D46"/>
    <w:rsid w:val="00340D6D"/>
    <w:rsid w:val="00340EB6"/>
    <w:rsid w:val="00341925"/>
    <w:rsid w:val="003421E0"/>
    <w:rsid w:val="003422D7"/>
    <w:rsid w:val="00342485"/>
    <w:rsid w:val="003428E1"/>
    <w:rsid w:val="00342D21"/>
    <w:rsid w:val="00342E4E"/>
    <w:rsid w:val="00344135"/>
    <w:rsid w:val="00345759"/>
    <w:rsid w:val="00345BCC"/>
    <w:rsid w:val="0034686F"/>
    <w:rsid w:val="00346951"/>
    <w:rsid w:val="00346F9E"/>
    <w:rsid w:val="0034788F"/>
    <w:rsid w:val="00347A77"/>
    <w:rsid w:val="00347C62"/>
    <w:rsid w:val="003504DF"/>
    <w:rsid w:val="0035067F"/>
    <w:rsid w:val="00350C4A"/>
    <w:rsid w:val="00351285"/>
    <w:rsid w:val="00351A76"/>
    <w:rsid w:val="00351C8E"/>
    <w:rsid w:val="00352369"/>
    <w:rsid w:val="00352801"/>
    <w:rsid w:val="00352CAB"/>
    <w:rsid w:val="00352EF8"/>
    <w:rsid w:val="00353199"/>
    <w:rsid w:val="00354076"/>
    <w:rsid w:val="003546EA"/>
    <w:rsid w:val="00355337"/>
    <w:rsid w:val="00355D75"/>
    <w:rsid w:val="00355DE2"/>
    <w:rsid w:val="003560A7"/>
    <w:rsid w:val="00356599"/>
    <w:rsid w:val="003565B8"/>
    <w:rsid w:val="003565D4"/>
    <w:rsid w:val="00356F10"/>
    <w:rsid w:val="00356F4E"/>
    <w:rsid w:val="00356FEA"/>
    <w:rsid w:val="00357B05"/>
    <w:rsid w:val="00357FE2"/>
    <w:rsid w:val="00360C74"/>
    <w:rsid w:val="003612B5"/>
    <w:rsid w:val="003618D0"/>
    <w:rsid w:val="003620D7"/>
    <w:rsid w:val="003621A3"/>
    <w:rsid w:val="003626B2"/>
    <w:rsid w:val="00362E09"/>
    <w:rsid w:val="00362F5A"/>
    <w:rsid w:val="00362FB8"/>
    <w:rsid w:val="0036301E"/>
    <w:rsid w:val="003634E6"/>
    <w:rsid w:val="00363507"/>
    <w:rsid w:val="0036390E"/>
    <w:rsid w:val="00363BF8"/>
    <w:rsid w:val="003641ED"/>
    <w:rsid w:val="0036425C"/>
    <w:rsid w:val="003648E0"/>
    <w:rsid w:val="00364D56"/>
    <w:rsid w:val="00364DEB"/>
    <w:rsid w:val="00365311"/>
    <w:rsid w:val="00365536"/>
    <w:rsid w:val="00365BDB"/>
    <w:rsid w:val="00365D2A"/>
    <w:rsid w:val="00365E35"/>
    <w:rsid w:val="00365EB0"/>
    <w:rsid w:val="0036622A"/>
    <w:rsid w:val="003669B1"/>
    <w:rsid w:val="00367349"/>
    <w:rsid w:val="003676A4"/>
    <w:rsid w:val="00367A24"/>
    <w:rsid w:val="00367CA4"/>
    <w:rsid w:val="00367E9C"/>
    <w:rsid w:val="00370051"/>
    <w:rsid w:val="00370EDD"/>
    <w:rsid w:val="00371068"/>
    <w:rsid w:val="003710FE"/>
    <w:rsid w:val="00371D93"/>
    <w:rsid w:val="00371EF6"/>
    <w:rsid w:val="003724CC"/>
    <w:rsid w:val="0037269E"/>
    <w:rsid w:val="003728E1"/>
    <w:rsid w:val="003729B2"/>
    <w:rsid w:val="003742E1"/>
    <w:rsid w:val="0037470B"/>
    <w:rsid w:val="00374866"/>
    <w:rsid w:val="00374AD4"/>
    <w:rsid w:val="00374B1F"/>
    <w:rsid w:val="003760ED"/>
    <w:rsid w:val="0037620E"/>
    <w:rsid w:val="00376702"/>
    <w:rsid w:val="00376A92"/>
    <w:rsid w:val="00377804"/>
    <w:rsid w:val="0037792D"/>
    <w:rsid w:val="00377F88"/>
    <w:rsid w:val="00380A94"/>
    <w:rsid w:val="00380CA0"/>
    <w:rsid w:val="00381B67"/>
    <w:rsid w:val="00382376"/>
    <w:rsid w:val="00382723"/>
    <w:rsid w:val="00382773"/>
    <w:rsid w:val="003833C1"/>
    <w:rsid w:val="003833EE"/>
    <w:rsid w:val="0038374E"/>
    <w:rsid w:val="003840BD"/>
    <w:rsid w:val="003841A3"/>
    <w:rsid w:val="003842FF"/>
    <w:rsid w:val="003847C2"/>
    <w:rsid w:val="0038517A"/>
    <w:rsid w:val="00385D0C"/>
    <w:rsid w:val="003860EF"/>
    <w:rsid w:val="003864D0"/>
    <w:rsid w:val="0038797E"/>
    <w:rsid w:val="003911C1"/>
    <w:rsid w:val="00391873"/>
    <w:rsid w:val="00391A29"/>
    <w:rsid w:val="00391B31"/>
    <w:rsid w:val="00392222"/>
    <w:rsid w:val="00392563"/>
    <w:rsid w:val="003934DC"/>
    <w:rsid w:val="00393CDD"/>
    <w:rsid w:val="00394D93"/>
    <w:rsid w:val="00394DF3"/>
    <w:rsid w:val="003953E1"/>
    <w:rsid w:val="00395654"/>
    <w:rsid w:val="00395704"/>
    <w:rsid w:val="003958EF"/>
    <w:rsid w:val="00395B49"/>
    <w:rsid w:val="00396427"/>
    <w:rsid w:val="00396CC3"/>
    <w:rsid w:val="00396D0A"/>
    <w:rsid w:val="00396DE5"/>
    <w:rsid w:val="003975FA"/>
    <w:rsid w:val="0039791D"/>
    <w:rsid w:val="003A006A"/>
    <w:rsid w:val="003A009E"/>
    <w:rsid w:val="003A0D58"/>
    <w:rsid w:val="003A0EB0"/>
    <w:rsid w:val="003A1750"/>
    <w:rsid w:val="003A1863"/>
    <w:rsid w:val="003A1C0A"/>
    <w:rsid w:val="003A242D"/>
    <w:rsid w:val="003A2589"/>
    <w:rsid w:val="003A29AF"/>
    <w:rsid w:val="003A2A78"/>
    <w:rsid w:val="003A31E6"/>
    <w:rsid w:val="003A331A"/>
    <w:rsid w:val="003A349B"/>
    <w:rsid w:val="003A389F"/>
    <w:rsid w:val="003A43F6"/>
    <w:rsid w:val="003A4C2E"/>
    <w:rsid w:val="003A5143"/>
    <w:rsid w:val="003A5834"/>
    <w:rsid w:val="003A58DD"/>
    <w:rsid w:val="003A5FA2"/>
    <w:rsid w:val="003A63C9"/>
    <w:rsid w:val="003A6415"/>
    <w:rsid w:val="003A6E1E"/>
    <w:rsid w:val="003A6E23"/>
    <w:rsid w:val="003A762E"/>
    <w:rsid w:val="003A78D8"/>
    <w:rsid w:val="003B0C92"/>
    <w:rsid w:val="003B1316"/>
    <w:rsid w:val="003B29E7"/>
    <w:rsid w:val="003B452F"/>
    <w:rsid w:val="003B51C7"/>
    <w:rsid w:val="003B56C6"/>
    <w:rsid w:val="003B5781"/>
    <w:rsid w:val="003B5B3A"/>
    <w:rsid w:val="003B75F3"/>
    <w:rsid w:val="003C00F5"/>
    <w:rsid w:val="003C0226"/>
    <w:rsid w:val="003C045A"/>
    <w:rsid w:val="003C17EE"/>
    <w:rsid w:val="003C25C9"/>
    <w:rsid w:val="003C28E6"/>
    <w:rsid w:val="003C41D4"/>
    <w:rsid w:val="003C46F7"/>
    <w:rsid w:val="003C4DCF"/>
    <w:rsid w:val="003C5DCC"/>
    <w:rsid w:val="003C61F2"/>
    <w:rsid w:val="003C6FAC"/>
    <w:rsid w:val="003C6FB0"/>
    <w:rsid w:val="003D00E7"/>
    <w:rsid w:val="003D04F8"/>
    <w:rsid w:val="003D06A7"/>
    <w:rsid w:val="003D148B"/>
    <w:rsid w:val="003D149F"/>
    <w:rsid w:val="003D219E"/>
    <w:rsid w:val="003D25C2"/>
    <w:rsid w:val="003D296A"/>
    <w:rsid w:val="003D303E"/>
    <w:rsid w:val="003D326B"/>
    <w:rsid w:val="003D3559"/>
    <w:rsid w:val="003D44E4"/>
    <w:rsid w:val="003D4595"/>
    <w:rsid w:val="003D472B"/>
    <w:rsid w:val="003D562B"/>
    <w:rsid w:val="003D5A09"/>
    <w:rsid w:val="003D6014"/>
    <w:rsid w:val="003D63EE"/>
    <w:rsid w:val="003D6A41"/>
    <w:rsid w:val="003D6AB7"/>
    <w:rsid w:val="003D7ADC"/>
    <w:rsid w:val="003E030B"/>
    <w:rsid w:val="003E0317"/>
    <w:rsid w:val="003E04B9"/>
    <w:rsid w:val="003E0831"/>
    <w:rsid w:val="003E0862"/>
    <w:rsid w:val="003E0D88"/>
    <w:rsid w:val="003E106A"/>
    <w:rsid w:val="003E110F"/>
    <w:rsid w:val="003E12C6"/>
    <w:rsid w:val="003E1ADF"/>
    <w:rsid w:val="003E1AE4"/>
    <w:rsid w:val="003E1EEA"/>
    <w:rsid w:val="003E2C48"/>
    <w:rsid w:val="003E2F7D"/>
    <w:rsid w:val="003E3D68"/>
    <w:rsid w:val="003E3ECC"/>
    <w:rsid w:val="003E4EC0"/>
    <w:rsid w:val="003E5023"/>
    <w:rsid w:val="003E5124"/>
    <w:rsid w:val="003E55BA"/>
    <w:rsid w:val="003E5735"/>
    <w:rsid w:val="003E5BE4"/>
    <w:rsid w:val="003E5E52"/>
    <w:rsid w:val="003E5F23"/>
    <w:rsid w:val="003E6294"/>
    <w:rsid w:val="003E7292"/>
    <w:rsid w:val="003E75DE"/>
    <w:rsid w:val="003E764A"/>
    <w:rsid w:val="003E7856"/>
    <w:rsid w:val="003E7C24"/>
    <w:rsid w:val="003F0144"/>
    <w:rsid w:val="003F0447"/>
    <w:rsid w:val="003F0475"/>
    <w:rsid w:val="003F05BE"/>
    <w:rsid w:val="003F092E"/>
    <w:rsid w:val="003F0B37"/>
    <w:rsid w:val="003F16F7"/>
    <w:rsid w:val="003F18E9"/>
    <w:rsid w:val="003F1BDE"/>
    <w:rsid w:val="003F1F8A"/>
    <w:rsid w:val="003F23E8"/>
    <w:rsid w:val="003F368A"/>
    <w:rsid w:val="003F36AF"/>
    <w:rsid w:val="003F475C"/>
    <w:rsid w:val="003F4903"/>
    <w:rsid w:val="003F4A5D"/>
    <w:rsid w:val="003F4E34"/>
    <w:rsid w:val="003F520F"/>
    <w:rsid w:val="003F5336"/>
    <w:rsid w:val="003F5361"/>
    <w:rsid w:val="003F5AD5"/>
    <w:rsid w:val="003F5EA3"/>
    <w:rsid w:val="003F6320"/>
    <w:rsid w:val="003F6EEA"/>
    <w:rsid w:val="003F72F3"/>
    <w:rsid w:val="003F7559"/>
    <w:rsid w:val="003F7A4D"/>
    <w:rsid w:val="003F7F12"/>
    <w:rsid w:val="00400326"/>
    <w:rsid w:val="00400AC6"/>
    <w:rsid w:val="00400BB6"/>
    <w:rsid w:val="004010F9"/>
    <w:rsid w:val="00401890"/>
    <w:rsid w:val="00401FB5"/>
    <w:rsid w:val="004033E7"/>
    <w:rsid w:val="004038B8"/>
    <w:rsid w:val="00404216"/>
    <w:rsid w:val="00405155"/>
    <w:rsid w:val="00405488"/>
    <w:rsid w:val="00405721"/>
    <w:rsid w:val="00405DB8"/>
    <w:rsid w:val="00406ED4"/>
    <w:rsid w:val="00407993"/>
    <w:rsid w:val="004100B9"/>
    <w:rsid w:val="00410868"/>
    <w:rsid w:val="0041173A"/>
    <w:rsid w:val="00411922"/>
    <w:rsid w:val="004119F7"/>
    <w:rsid w:val="004125F2"/>
    <w:rsid w:val="0041272F"/>
    <w:rsid w:val="00412AA0"/>
    <w:rsid w:val="00412D3C"/>
    <w:rsid w:val="00412E88"/>
    <w:rsid w:val="004139EE"/>
    <w:rsid w:val="00414048"/>
    <w:rsid w:val="004143FA"/>
    <w:rsid w:val="00414413"/>
    <w:rsid w:val="004144FE"/>
    <w:rsid w:val="00414519"/>
    <w:rsid w:val="004148C2"/>
    <w:rsid w:val="004159A5"/>
    <w:rsid w:val="00415B71"/>
    <w:rsid w:val="00415D3B"/>
    <w:rsid w:val="00417F90"/>
    <w:rsid w:val="004200CE"/>
    <w:rsid w:val="004201E9"/>
    <w:rsid w:val="00420CAA"/>
    <w:rsid w:val="00421403"/>
    <w:rsid w:val="00421BFF"/>
    <w:rsid w:val="00421EDD"/>
    <w:rsid w:val="0042260C"/>
    <w:rsid w:val="004226D2"/>
    <w:rsid w:val="004228AB"/>
    <w:rsid w:val="00422930"/>
    <w:rsid w:val="00422949"/>
    <w:rsid w:val="00422EB1"/>
    <w:rsid w:val="0042347D"/>
    <w:rsid w:val="00423574"/>
    <w:rsid w:val="004235A4"/>
    <w:rsid w:val="00423601"/>
    <w:rsid w:val="004237FF"/>
    <w:rsid w:val="004238DE"/>
    <w:rsid w:val="00423B0D"/>
    <w:rsid w:val="00423BA1"/>
    <w:rsid w:val="00423D3B"/>
    <w:rsid w:val="00423FC2"/>
    <w:rsid w:val="00424405"/>
    <w:rsid w:val="00424467"/>
    <w:rsid w:val="00424D13"/>
    <w:rsid w:val="00424FEE"/>
    <w:rsid w:val="004251E1"/>
    <w:rsid w:val="00425C9E"/>
    <w:rsid w:val="004261E1"/>
    <w:rsid w:val="004267A6"/>
    <w:rsid w:val="00426B2E"/>
    <w:rsid w:val="00426E62"/>
    <w:rsid w:val="00427872"/>
    <w:rsid w:val="00427CDC"/>
    <w:rsid w:val="00427F64"/>
    <w:rsid w:val="00430E8B"/>
    <w:rsid w:val="0043111A"/>
    <w:rsid w:val="0043113A"/>
    <w:rsid w:val="004314DC"/>
    <w:rsid w:val="0043203E"/>
    <w:rsid w:val="004325C4"/>
    <w:rsid w:val="0043288F"/>
    <w:rsid w:val="00432A05"/>
    <w:rsid w:val="00432AA0"/>
    <w:rsid w:val="00432C18"/>
    <w:rsid w:val="00432E38"/>
    <w:rsid w:val="00432F6E"/>
    <w:rsid w:val="00432FE9"/>
    <w:rsid w:val="00433891"/>
    <w:rsid w:val="00433FC5"/>
    <w:rsid w:val="0043400A"/>
    <w:rsid w:val="00434293"/>
    <w:rsid w:val="00434EF5"/>
    <w:rsid w:val="00435407"/>
    <w:rsid w:val="004357E6"/>
    <w:rsid w:val="00435E83"/>
    <w:rsid w:val="0043604A"/>
    <w:rsid w:val="00436350"/>
    <w:rsid w:val="0043640D"/>
    <w:rsid w:val="004364B4"/>
    <w:rsid w:val="00437ED2"/>
    <w:rsid w:val="004416B6"/>
    <w:rsid w:val="004420B4"/>
    <w:rsid w:val="00442675"/>
    <w:rsid w:val="00442843"/>
    <w:rsid w:val="00442A61"/>
    <w:rsid w:val="0044315F"/>
    <w:rsid w:val="00443282"/>
    <w:rsid w:val="00443DCB"/>
    <w:rsid w:val="00443E15"/>
    <w:rsid w:val="00443EF8"/>
    <w:rsid w:val="00444852"/>
    <w:rsid w:val="0044510F"/>
    <w:rsid w:val="00446385"/>
    <w:rsid w:val="00446711"/>
    <w:rsid w:val="00446E0F"/>
    <w:rsid w:val="0044720A"/>
    <w:rsid w:val="004477FE"/>
    <w:rsid w:val="004478FE"/>
    <w:rsid w:val="00447B0B"/>
    <w:rsid w:val="00447EE1"/>
    <w:rsid w:val="00447F0F"/>
    <w:rsid w:val="00450294"/>
    <w:rsid w:val="00450554"/>
    <w:rsid w:val="00450A81"/>
    <w:rsid w:val="00450D9F"/>
    <w:rsid w:val="00452914"/>
    <w:rsid w:val="00452949"/>
    <w:rsid w:val="004529F3"/>
    <w:rsid w:val="004536CC"/>
    <w:rsid w:val="004541D2"/>
    <w:rsid w:val="004542DB"/>
    <w:rsid w:val="0045437B"/>
    <w:rsid w:val="004543F3"/>
    <w:rsid w:val="00454876"/>
    <w:rsid w:val="004552F5"/>
    <w:rsid w:val="004563E6"/>
    <w:rsid w:val="004566B8"/>
    <w:rsid w:val="004568B6"/>
    <w:rsid w:val="00456ECB"/>
    <w:rsid w:val="0045794D"/>
    <w:rsid w:val="00457E19"/>
    <w:rsid w:val="004600C8"/>
    <w:rsid w:val="00460E2B"/>
    <w:rsid w:val="004611B4"/>
    <w:rsid w:val="00461558"/>
    <w:rsid w:val="00461CBB"/>
    <w:rsid w:val="0046228D"/>
    <w:rsid w:val="00462438"/>
    <w:rsid w:val="00462C37"/>
    <w:rsid w:val="004630E3"/>
    <w:rsid w:val="0046326B"/>
    <w:rsid w:val="004636B9"/>
    <w:rsid w:val="00463714"/>
    <w:rsid w:val="00463D90"/>
    <w:rsid w:val="00463E4E"/>
    <w:rsid w:val="00463EFA"/>
    <w:rsid w:val="0046400F"/>
    <w:rsid w:val="00464545"/>
    <w:rsid w:val="00464B9A"/>
    <w:rsid w:val="00464BF2"/>
    <w:rsid w:val="00464C14"/>
    <w:rsid w:val="004653B7"/>
    <w:rsid w:val="004653E5"/>
    <w:rsid w:val="00465420"/>
    <w:rsid w:val="0046562E"/>
    <w:rsid w:val="0046579C"/>
    <w:rsid w:val="00465F5D"/>
    <w:rsid w:val="004660B4"/>
    <w:rsid w:val="00466BA0"/>
    <w:rsid w:val="00466CD3"/>
    <w:rsid w:val="00466E51"/>
    <w:rsid w:val="0047013F"/>
    <w:rsid w:val="00470A84"/>
    <w:rsid w:val="004712C5"/>
    <w:rsid w:val="004718D8"/>
    <w:rsid w:val="00471F63"/>
    <w:rsid w:val="00472A84"/>
    <w:rsid w:val="00472B06"/>
    <w:rsid w:val="00472C79"/>
    <w:rsid w:val="004734BA"/>
    <w:rsid w:val="00473969"/>
    <w:rsid w:val="00473992"/>
    <w:rsid w:val="00473C82"/>
    <w:rsid w:val="00473C88"/>
    <w:rsid w:val="004747EA"/>
    <w:rsid w:val="00474AC3"/>
    <w:rsid w:val="00474B2B"/>
    <w:rsid w:val="00474DB0"/>
    <w:rsid w:val="0047519A"/>
    <w:rsid w:val="004755D1"/>
    <w:rsid w:val="00475B5B"/>
    <w:rsid w:val="00475BE7"/>
    <w:rsid w:val="00475CB7"/>
    <w:rsid w:val="00476510"/>
    <w:rsid w:val="00476866"/>
    <w:rsid w:val="00476F6F"/>
    <w:rsid w:val="004802B3"/>
    <w:rsid w:val="00480DEC"/>
    <w:rsid w:val="004819F5"/>
    <w:rsid w:val="00482255"/>
    <w:rsid w:val="004822FB"/>
    <w:rsid w:val="00483AB9"/>
    <w:rsid w:val="00484EB3"/>
    <w:rsid w:val="004850B0"/>
    <w:rsid w:val="0048532A"/>
    <w:rsid w:val="00485F91"/>
    <w:rsid w:val="00486400"/>
    <w:rsid w:val="00486610"/>
    <w:rsid w:val="00487451"/>
    <w:rsid w:val="0048756F"/>
    <w:rsid w:val="00487A46"/>
    <w:rsid w:val="00490D15"/>
    <w:rsid w:val="00490F80"/>
    <w:rsid w:val="00491390"/>
    <w:rsid w:val="00491D53"/>
    <w:rsid w:val="00492334"/>
    <w:rsid w:val="0049277E"/>
    <w:rsid w:val="004928FA"/>
    <w:rsid w:val="0049370E"/>
    <w:rsid w:val="00493ED3"/>
    <w:rsid w:val="00494082"/>
    <w:rsid w:val="00494DAA"/>
    <w:rsid w:val="00495B66"/>
    <w:rsid w:val="004961D3"/>
    <w:rsid w:val="00496C69"/>
    <w:rsid w:val="004973AC"/>
    <w:rsid w:val="00497D4B"/>
    <w:rsid w:val="00497E34"/>
    <w:rsid w:val="004A028A"/>
    <w:rsid w:val="004A06B7"/>
    <w:rsid w:val="004A093E"/>
    <w:rsid w:val="004A0A38"/>
    <w:rsid w:val="004A0DAF"/>
    <w:rsid w:val="004A0E4B"/>
    <w:rsid w:val="004A11DF"/>
    <w:rsid w:val="004A1283"/>
    <w:rsid w:val="004A20D2"/>
    <w:rsid w:val="004A2A09"/>
    <w:rsid w:val="004A2BC7"/>
    <w:rsid w:val="004A2E78"/>
    <w:rsid w:val="004A2F47"/>
    <w:rsid w:val="004A3218"/>
    <w:rsid w:val="004A38E8"/>
    <w:rsid w:val="004A4BBA"/>
    <w:rsid w:val="004A4E46"/>
    <w:rsid w:val="004A4E89"/>
    <w:rsid w:val="004A50D0"/>
    <w:rsid w:val="004A5A93"/>
    <w:rsid w:val="004A62BE"/>
    <w:rsid w:val="004A6BBF"/>
    <w:rsid w:val="004A7280"/>
    <w:rsid w:val="004A7747"/>
    <w:rsid w:val="004B07EA"/>
    <w:rsid w:val="004B0DA7"/>
    <w:rsid w:val="004B0EB3"/>
    <w:rsid w:val="004B1135"/>
    <w:rsid w:val="004B18E5"/>
    <w:rsid w:val="004B1C4C"/>
    <w:rsid w:val="004B226F"/>
    <w:rsid w:val="004B22E2"/>
    <w:rsid w:val="004B2A77"/>
    <w:rsid w:val="004B359A"/>
    <w:rsid w:val="004B51DF"/>
    <w:rsid w:val="004B54DC"/>
    <w:rsid w:val="004B581C"/>
    <w:rsid w:val="004B59FA"/>
    <w:rsid w:val="004B6132"/>
    <w:rsid w:val="004B6320"/>
    <w:rsid w:val="004B664E"/>
    <w:rsid w:val="004B672C"/>
    <w:rsid w:val="004B67ED"/>
    <w:rsid w:val="004B6FF3"/>
    <w:rsid w:val="004B7176"/>
    <w:rsid w:val="004B7613"/>
    <w:rsid w:val="004B7A3D"/>
    <w:rsid w:val="004B7D0B"/>
    <w:rsid w:val="004C065D"/>
    <w:rsid w:val="004C0B08"/>
    <w:rsid w:val="004C0E19"/>
    <w:rsid w:val="004C0F0B"/>
    <w:rsid w:val="004C109E"/>
    <w:rsid w:val="004C12BA"/>
    <w:rsid w:val="004C137B"/>
    <w:rsid w:val="004C1391"/>
    <w:rsid w:val="004C183E"/>
    <w:rsid w:val="004C2121"/>
    <w:rsid w:val="004C2415"/>
    <w:rsid w:val="004C2AB0"/>
    <w:rsid w:val="004C37D5"/>
    <w:rsid w:val="004C3A31"/>
    <w:rsid w:val="004C3A4F"/>
    <w:rsid w:val="004C3DBE"/>
    <w:rsid w:val="004C4563"/>
    <w:rsid w:val="004C4629"/>
    <w:rsid w:val="004C46C2"/>
    <w:rsid w:val="004C46E3"/>
    <w:rsid w:val="004C4B8F"/>
    <w:rsid w:val="004C57B4"/>
    <w:rsid w:val="004C6016"/>
    <w:rsid w:val="004C6CC6"/>
    <w:rsid w:val="004C724F"/>
    <w:rsid w:val="004C7333"/>
    <w:rsid w:val="004C7845"/>
    <w:rsid w:val="004C7B18"/>
    <w:rsid w:val="004C7E65"/>
    <w:rsid w:val="004D034D"/>
    <w:rsid w:val="004D079D"/>
    <w:rsid w:val="004D0A11"/>
    <w:rsid w:val="004D0ED5"/>
    <w:rsid w:val="004D11E2"/>
    <w:rsid w:val="004D18BE"/>
    <w:rsid w:val="004D1B64"/>
    <w:rsid w:val="004D1D23"/>
    <w:rsid w:val="004D201E"/>
    <w:rsid w:val="004D243C"/>
    <w:rsid w:val="004D298B"/>
    <w:rsid w:val="004D2BFB"/>
    <w:rsid w:val="004D2EEF"/>
    <w:rsid w:val="004D344F"/>
    <w:rsid w:val="004D3967"/>
    <w:rsid w:val="004D3A50"/>
    <w:rsid w:val="004D3CFE"/>
    <w:rsid w:val="004D44B9"/>
    <w:rsid w:val="004D4847"/>
    <w:rsid w:val="004D4E20"/>
    <w:rsid w:val="004D52CD"/>
    <w:rsid w:val="004D53E1"/>
    <w:rsid w:val="004D59C5"/>
    <w:rsid w:val="004D5BBB"/>
    <w:rsid w:val="004D5BE5"/>
    <w:rsid w:val="004D5DC1"/>
    <w:rsid w:val="004D5F50"/>
    <w:rsid w:val="004D6148"/>
    <w:rsid w:val="004D647E"/>
    <w:rsid w:val="004D76B7"/>
    <w:rsid w:val="004E1074"/>
    <w:rsid w:val="004E17BC"/>
    <w:rsid w:val="004E1DF8"/>
    <w:rsid w:val="004E23E1"/>
    <w:rsid w:val="004E3244"/>
    <w:rsid w:val="004E3314"/>
    <w:rsid w:val="004E3D59"/>
    <w:rsid w:val="004E401E"/>
    <w:rsid w:val="004E40BE"/>
    <w:rsid w:val="004E44A1"/>
    <w:rsid w:val="004E45A1"/>
    <w:rsid w:val="004E4BC2"/>
    <w:rsid w:val="004E530E"/>
    <w:rsid w:val="004E5841"/>
    <w:rsid w:val="004E59B3"/>
    <w:rsid w:val="004E5FF2"/>
    <w:rsid w:val="004E699E"/>
    <w:rsid w:val="004E72AB"/>
    <w:rsid w:val="004E7556"/>
    <w:rsid w:val="004E7994"/>
    <w:rsid w:val="004E7BE0"/>
    <w:rsid w:val="004F015D"/>
    <w:rsid w:val="004F0227"/>
    <w:rsid w:val="004F08F6"/>
    <w:rsid w:val="004F092A"/>
    <w:rsid w:val="004F0E4A"/>
    <w:rsid w:val="004F1A33"/>
    <w:rsid w:val="004F1A3F"/>
    <w:rsid w:val="004F2459"/>
    <w:rsid w:val="004F3111"/>
    <w:rsid w:val="004F43AC"/>
    <w:rsid w:val="004F4462"/>
    <w:rsid w:val="004F4569"/>
    <w:rsid w:val="004F46DE"/>
    <w:rsid w:val="004F4EB6"/>
    <w:rsid w:val="004F557F"/>
    <w:rsid w:val="004F5E8E"/>
    <w:rsid w:val="004F669B"/>
    <w:rsid w:val="004F6B32"/>
    <w:rsid w:val="004F6FCC"/>
    <w:rsid w:val="004F7022"/>
    <w:rsid w:val="004F7345"/>
    <w:rsid w:val="004F7918"/>
    <w:rsid w:val="004F79FD"/>
    <w:rsid w:val="004F7C29"/>
    <w:rsid w:val="004F7DCC"/>
    <w:rsid w:val="0050073F"/>
    <w:rsid w:val="005007EF"/>
    <w:rsid w:val="00500FFD"/>
    <w:rsid w:val="00501412"/>
    <w:rsid w:val="00502B16"/>
    <w:rsid w:val="00502C05"/>
    <w:rsid w:val="00503256"/>
    <w:rsid w:val="005032F0"/>
    <w:rsid w:val="00503341"/>
    <w:rsid w:val="00503719"/>
    <w:rsid w:val="005041ED"/>
    <w:rsid w:val="00504234"/>
    <w:rsid w:val="00505959"/>
    <w:rsid w:val="00505C0C"/>
    <w:rsid w:val="00506A0C"/>
    <w:rsid w:val="00507A71"/>
    <w:rsid w:val="00510447"/>
    <w:rsid w:val="00511044"/>
    <w:rsid w:val="0051130C"/>
    <w:rsid w:val="00511334"/>
    <w:rsid w:val="0051195A"/>
    <w:rsid w:val="00511C1B"/>
    <w:rsid w:val="0051207E"/>
    <w:rsid w:val="005126B3"/>
    <w:rsid w:val="00513075"/>
    <w:rsid w:val="005130DB"/>
    <w:rsid w:val="005135BD"/>
    <w:rsid w:val="00513CDA"/>
    <w:rsid w:val="0051409B"/>
    <w:rsid w:val="005155D9"/>
    <w:rsid w:val="00515A67"/>
    <w:rsid w:val="00516826"/>
    <w:rsid w:val="005169E3"/>
    <w:rsid w:val="00516C48"/>
    <w:rsid w:val="00517947"/>
    <w:rsid w:val="00517BAF"/>
    <w:rsid w:val="005211C7"/>
    <w:rsid w:val="005219E2"/>
    <w:rsid w:val="00522572"/>
    <w:rsid w:val="00522B5F"/>
    <w:rsid w:val="00522D9F"/>
    <w:rsid w:val="00522F9E"/>
    <w:rsid w:val="00523752"/>
    <w:rsid w:val="00523E5E"/>
    <w:rsid w:val="00524764"/>
    <w:rsid w:val="005248E9"/>
    <w:rsid w:val="005249DA"/>
    <w:rsid w:val="00524CF0"/>
    <w:rsid w:val="00525613"/>
    <w:rsid w:val="005261D9"/>
    <w:rsid w:val="005264FC"/>
    <w:rsid w:val="0052685B"/>
    <w:rsid w:val="0053187B"/>
    <w:rsid w:val="00531B34"/>
    <w:rsid w:val="00531F8E"/>
    <w:rsid w:val="00532AF5"/>
    <w:rsid w:val="00533802"/>
    <w:rsid w:val="00533DAC"/>
    <w:rsid w:val="005342AF"/>
    <w:rsid w:val="0053434E"/>
    <w:rsid w:val="00534531"/>
    <w:rsid w:val="0053458C"/>
    <w:rsid w:val="00534C01"/>
    <w:rsid w:val="00534D0E"/>
    <w:rsid w:val="00535EC6"/>
    <w:rsid w:val="0053711C"/>
    <w:rsid w:val="00537DB3"/>
    <w:rsid w:val="00537ED6"/>
    <w:rsid w:val="00537FE5"/>
    <w:rsid w:val="00540307"/>
    <w:rsid w:val="005418ED"/>
    <w:rsid w:val="00541C48"/>
    <w:rsid w:val="005423F1"/>
    <w:rsid w:val="00542417"/>
    <w:rsid w:val="0054299D"/>
    <w:rsid w:val="00542F66"/>
    <w:rsid w:val="005435D7"/>
    <w:rsid w:val="00544004"/>
    <w:rsid w:val="00544475"/>
    <w:rsid w:val="005445DA"/>
    <w:rsid w:val="00544DB1"/>
    <w:rsid w:val="0054516C"/>
    <w:rsid w:val="0054519C"/>
    <w:rsid w:val="00545670"/>
    <w:rsid w:val="005461AA"/>
    <w:rsid w:val="00546399"/>
    <w:rsid w:val="00546605"/>
    <w:rsid w:val="005476A4"/>
    <w:rsid w:val="00547935"/>
    <w:rsid w:val="00547A86"/>
    <w:rsid w:val="00547F31"/>
    <w:rsid w:val="00547FFA"/>
    <w:rsid w:val="00550052"/>
    <w:rsid w:val="005511EE"/>
    <w:rsid w:val="00551268"/>
    <w:rsid w:val="00551519"/>
    <w:rsid w:val="005517B0"/>
    <w:rsid w:val="00551E52"/>
    <w:rsid w:val="00551F22"/>
    <w:rsid w:val="005521D1"/>
    <w:rsid w:val="00552452"/>
    <w:rsid w:val="00552490"/>
    <w:rsid w:val="00552CD1"/>
    <w:rsid w:val="00552DC7"/>
    <w:rsid w:val="00552F22"/>
    <w:rsid w:val="00553345"/>
    <w:rsid w:val="00553E02"/>
    <w:rsid w:val="00553FF5"/>
    <w:rsid w:val="00554025"/>
    <w:rsid w:val="00554318"/>
    <w:rsid w:val="00554D8B"/>
    <w:rsid w:val="00554E3C"/>
    <w:rsid w:val="00554F31"/>
    <w:rsid w:val="00555025"/>
    <w:rsid w:val="005551D0"/>
    <w:rsid w:val="005553DC"/>
    <w:rsid w:val="00555B28"/>
    <w:rsid w:val="005568E3"/>
    <w:rsid w:val="00556BFA"/>
    <w:rsid w:val="005573D4"/>
    <w:rsid w:val="00557C24"/>
    <w:rsid w:val="00557C97"/>
    <w:rsid w:val="00557CE8"/>
    <w:rsid w:val="00560086"/>
    <w:rsid w:val="00560E42"/>
    <w:rsid w:val="00561002"/>
    <w:rsid w:val="005611B6"/>
    <w:rsid w:val="0056163B"/>
    <w:rsid w:val="00561EE9"/>
    <w:rsid w:val="00561F25"/>
    <w:rsid w:val="00562476"/>
    <w:rsid w:val="005625C5"/>
    <w:rsid w:val="00562615"/>
    <w:rsid w:val="00562D7B"/>
    <w:rsid w:val="005633B2"/>
    <w:rsid w:val="00564380"/>
    <w:rsid w:val="00564398"/>
    <w:rsid w:val="00564517"/>
    <w:rsid w:val="00564F07"/>
    <w:rsid w:val="00565089"/>
    <w:rsid w:val="00565558"/>
    <w:rsid w:val="005655F0"/>
    <w:rsid w:val="005656E1"/>
    <w:rsid w:val="00565B91"/>
    <w:rsid w:val="005673B0"/>
    <w:rsid w:val="00567BAC"/>
    <w:rsid w:val="005701C2"/>
    <w:rsid w:val="0057055D"/>
    <w:rsid w:val="005707FD"/>
    <w:rsid w:val="00570B27"/>
    <w:rsid w:val="00570E0C"/>
    <w:rsid w:val="00571218"/>
    <w:rsid w:val="00571682"/>
    <w:rsid w:val="005716E7"/>
    <w:rsid w:val="0057187C"/>
    <w:rsid w:val="00571E36"/>
    <w:rsid w:val="00572012"/>
    <w:rsid w:val="00572305"/>
    <w:rsid w:val="00572EF3"/>
    <w:rsid w:val="00573384"/>
    <w:rsid w:val="005735B4"/>
    <w:rsid w:val="00573A21"/>
    <w:rsid w:val="00574A1F"/>
    <w:rsid w:val="00574A78"/>
    <w:rsid w:val="00574AE5"/>
    <w:rsid w:val="00574AFA"/>
    <w:rsid w:val="00574FFD"/>
    <w:rsid w:val="0057517B"/>
    <w:rsid w:val="0057538A"/>
    <w:rsid w:val="0057589B"/>
    <w:rsid w:val="00575A69"/>
    <w:rsid w:val="00575C7F"/>
    <w:rsid w:val="00576926"/>
    <w:rsid w:val="00576B42"/>
    <w:rsid w:val="00577373"/>
    <w:rsid w:val="005814A2"/>
    <w:rsid w:val="0058160A"/>
    <w:rsid w:val="00581728"/>
    <w:rsid w:val="00581B57"/>
    <w:rsid w:val="005826A2"/>
    <w:rsid w:val="005826FA"/>
    <w:rsid w:val="00582B25"/>
    <w:rsid w:val="00582D91"/>
    <w:rsid w:val="00583556"/>
    <w:rsid w:val="00583B13"/>
    <w:rsid w:val="00583ECE"/>
    <w:rsid w:val="005840C3"/>
    <w:rsid w:val="0058444E"/>
    <w:rsid w:val="00584D6B"/>
    <w:rsid w:val="00585261"/>
    <w:rsid w:val="00586854"/>
    <w:rsid w:val="00586F73"/>
    <w:rsid w:val="005900FC"/>
    <w:rsid w:val="005903BD"/>
    <w:rsid w:val="005909DB"/>
    <w:rsid w:val="00591457"/>
    <w:rsid w:val="00591699"/>
    <w:rsid w:val="00591BA8"/>
    <w:rsid w:val="00591D57"/>
    <w:rsid w:val="005928A5"/>
    <w:rsid w:val="00592F1A"/>
    <w:rsid w:val="005932FB"/>
    <w:rsid w:val="00593BBD"/>
    <w:rsid w:val="0059477E"/>
    <w:rsid w:val="005947EF"/>
    <w:rsid w:val="005949A6"/>
    <w:rsid w:val="00594F4B"/>
    <w:rsid w:val="005955E1"/>
    <w:rsid w:val="00595652"/>
    <w:rsid w:val="005966EA"/>
    <w:rsid w:val="00596B17"/>
    <w:rsid w:val="00596BE6"/>
    <w:rsid w:val="00596CCC"/>
    <w:rsid w:val="00596CF5"/>
    <w:rsid w:val="005975B5"/>
    <w:rsid w:val="005A001E"/>
    <w:rsid w:val="005A013F"/>
    <w:rsid w:val="005A0683"/>
    <w:rsid w:val="005A0699"/>
    <w:rsid w:val="005A07DC"/>
    <w:rsid w:val="005A0808"/>
    <w:rsid w:val="005A1D33"/>
    <w:rsid w:val="005A1D91"/>
    <w:rsid w:val="005A1DA3"/>
    <w:rsid w:val="005A1E4C"/>
    <w:rsid w:val="005A1E5A"/>
    <w:rsid w:val="005A21CB"/>
    <w:rsid w:val="005A22CD"/>
    <w:rsid w:val="005A244E"/>
    <w:rsid w:val="005A2498"/>
    <w:rsid w:val="005A3A41"/>
    <w:rsid w:val="005A48D6"/>
    <w:rsid w:val="005A4FD5"/>
    <w:rsid w:val="005A514F"/>
    <w:rsid w:val="005A5930"/>
    <w:rsid w:val="005A5A64"/>
    <w:rsid w:val="005A5DE6"/>
    <w:rsid w:val="005A65F4"/>
    <w:rsid w:val="005A67AB"/>
    <w:rsid w:val="005A6A34"/>
    <w:rsid w:val="005A6A63"/>
    <w:rsid w:val="005A7B7E"/>
    <w:rsid w:val="005A7E66"/>
    <w:rsid w:val="005A7FA7"/>
    <w:rsid w:val="005B0F16"/>
    <w:rsid w:val="005B162E"/>
    <w:rsid w:val="005B1BD7"/>
    <w:rsid w:val="005B20AB"/>
    <w:rsid w:val="005B28CB"/>
    <w:rsid w:val="005B2A03"/>
    <w:rsid w:val="005B2E9B"/>
    <w:rsid w:val="005B3BFC"/>
    <w:rsid w:val="005B3E27"/>
    <w:rsid w:val="005B3F5F"/>
    <w:rsid w:val="005B4A9E"/>
    <w:rsid w:val="005B4D7C"/>
    <w:rsid w:val="005B4E08"/>
    <w:rsid w:val="005B5459"/>
    <w:rsid w:val="005B59CD"/>
    <w:rsid w:val="005B5ED4"/>
    <w:rsid w:val="005B66B4"/>
    <w:rsid w:val="005B67CC"/>
    <w:rsid w:val="005B6B44"/>
    <w:rsid w:val="005B711A"/>
    <w:rsid w:val="005B7BBE"/>
    <w:rsid w:val="005B7D9E"/>
    <w:rsid w:val="005C0060"/>
    <w:rsid w:val="005C1B7E"/>
    <w:rsid w:val="005C1DEB"/>
    <w:rsid w:val="005C1E96"/>
    <w:rsid w:val="005C2447"/>
    <w:rsid w:val="005C26F1"/>
    <w:rsid w:val="005C308A"/>
    <w:rsid w:val="005C313C"/>
    <w:rsid w:val="005C3540"/>
    <w:rsid w:val="005C3C4C"/>
    <w:rsid w:val="005C3FF9"/>
    <w:rsid w:val="005C4695"/>
    <w:rsid w:val="005C4A68"/>
    <w:rsid w:val="005C4F97"/>
    <w:rsid w:val="005C526C"/>
    <w:rsid w:val="005C5DF6"/>
    <w:rsid w:val="005C6037"/>
    <w:rsid w:val="005C65A8"/>
    <w:rsid w:val="005C68F9"/>
    <w:rsid w:val="005C6B34"/>
    <w:rsid w:val="005C7013"/>
    <w:rsid w:val="005C703B"/>
    <w:rsid w:val="005C708F"/>
    <w:rsid w:val="005C71FF"/>
    <w:rsid w:val="005D0491"/>
    <w:rsid w:val="005D0826"/>
    <w:rsid w:val="005D0FA3"/>
    <w:rsid w:val="005D11DA"/>
    <w:rsid w:val="005D123A"/>
    <w:rsid w:val="005D179C"/>
    <w:rsid w:val="005D1B11"/>
    <w:rsid w:val="005D1D96"/>
    <w:rsid w:val="005D2264"/>
    <w:rsid w:val="005D2554"/>
    <w:rsid w:val="005D260F"/>
    <w:rsid w:val="005D28CD"/>
    <w:rsid w:val="005D3524"/>
    <w:rsid w:val="005D3F67"/>
    <w:rsid w:val="005D4090"/>
    <w:rsid w:val="005D42A2"/>
    <w:rsid w:val="005D43FE"/>
    <w:rsid w:val="005D4CBD"/>
    <w:rsid w:val="005D54AD"/>
    <w:rsid w:val="005D5541"/>
    <w:rsid w:val="005D5B1A"/>
    <w:rsid w:val="005D5F9F"/>
    <w:rsid w:val="005D62CD"/>
    <w:rsid w:val="005D676B"/>
    <w:rsid w:val="005D67D3"/>
    <w:rsid w:val="005D7F26"/>
    <w:rsid w:val="005E0345"/>
    <w:rsid w:val="005E06F3"/>
    <w:rsid w:val="005E0BD0"/>
    <w:rsid w:val="005E108D"/>
    <w:rsid w:val="005E1F52"/>
    <w:rsid w:val="005E22B9"/>
    <w:rsid w:val="005E2644"/>
    <w:rsid w:val="005E29DA"/>
    <w:rsid w:val="005E2B0B"/>
    <w:rsid w:val="005E2BFF"/>
    <w:rsid w:val="005E2C02"/>
    <w:rsid w:val="005E3029"/>
    <w:rsid w:val="005E3DF4"/>
    <w:rsid w:val="005E415F"/>
    <w:rsid w:val="005E4A8D"/>
    <w:rsid w:val="005E4C32"/>
    <w:rsid w:val="005E5FD0"/>
    <w:rsid w:val="005E6C47"/>
    <w:rsid w:val="005E7084"/>
    <w:rsid w:val="005E77E2"/>
    <w:rsid w:val="005E781E"/>
    <w:rsid w:val="005F0618"/>
    <w:rsid w:val="005F061F"/>
    <w:rsid w:val="005F0C7F"/>
    <w:rsid w:val="005F1006"/>
    <w:rsid w:val="005F10BA"/>
    <w:rsid w:val="005F179E"/>
    <w:rsid w:val="005F1A79"/>
    <w:rsid w:val="005F1E66"/>
    <w:rsid w:val="005F2085"/>
    <w:rsid w:val="005F2122"/>
    <w:rsid w:val="005F226F"/>
    <w:rsid w:val="005F2623"/>
    <w:rsid w:val="005F2D3A"/>
    <w:rsid w:val="005F36B4"/>
    <w:rsid w:val="005F38BE"/>
    <w:rsid w:val="005F3ABC"/>
    <w:rsid w:val="005F42C1"/>
    <w:rsid w:val="005F4521"/>
    <w:rsid w:val="005F456E"/>
    <w:rsid w:val="005F46AE"/>
    <w:rsid w:val="005F498A"/>
    <w:rsid w:val="005F4A3B"/>
    <w:rsid w:val="005F4D31"/>
    <w:rsid w:val="005F51AA"/>
    <w:rsid w:val="005F5474"/>
    <w:rsid w:val="005F5883"/>
    <w:rsid w:val="005F5CD0"/>
    <w:rsid w:val="005F62D4"/>
    <w:rsid w:val="005F6EC0"/>
    <w:rsid w:val="005F6ED2"/>
    <w:rsid w:val="005F70DC"/>
    <w:rsid w:val="005F786F"/>
    <w:rsid w:val="005F7DA7"/>
    <w:rsid w:val="005F7EFF"/>
    <w:rsid w:val="005F7FFB"/>
    <w:rsid w:val="006002D8"/>
    <w:rsid w:val="00600655"/>
    <w:rsid w:val="00600981"/>
    <w:rsid w:val="00601021"/>
    <w:rsid w:val="006012ED"/>
    <w:rsid w:val="0060130D"/>
    <w:rsid w:val="00601415"/>
    <w:rsid w:val="00601AF3"/>
    <w:rsid w:val="00602442"/>
    <w:rsid w:val="006029EF"/>
    <w:rsid w:val="0060347A"/>
    <w:rsid w:val="00603518"/>
    <w:rsid w:val="00603849"/>
    <w:rsid w:val="00603FC1"/>
    <w:rsid w:val="006040A4"/>
    <w:rsid w:val="00605119"/>
    <w:rsid w:val="00605449"/>
    <w:rsid w:val="00605CB8"/>
    <w:rsid w:val="00606B24"/>
    <w:rsid w:val="00606EB7"/>
    <w:rsid w:val="00606F58"/>
    <w:rsid w:val="006074AB"/>
    <w:rsid w:val="00607C85"/>
    <w:rsid w:val="0061013E"/>
    <w:rsid w:val="00611300"/>
    <w:rsid w:val="00611518"/>
    <w:rsid w:val="0061207B"/>
    <w:rsid w:val="006120BA"/>
    <w:rsid w:val="00612AA4"/>
    <w:rsid w:val="00613067"/>
    <w:rsid w:val="006133CD"/>
    <w:rsid w:val="0061378A"/>
    <w:rsid w:val="00614040"/>
    <w:rsid w:val="00614E8E"/>
    <w:rsid w:val="0061544F"/>
    <w:rsid w:val="00615528"/>
    <w:rsid w:val="0061615E"/>
    <w:rsid w:val="00617540"/>
    <w:rsid w:val="00617D98"/>
    <w:rsid w:val="00617DAF"/>
    <w:rsid w:val="00617E3E"/>
    <w:rsid w:val="0062017C"/>
    <w:rsid w:val="006205C0"/>
    <w:rsid w:val="00620841"/>
    <w:rsid w:val="00620C73"/>
    <w:rsid w:val="00621731"/>
    <w:rsid w:val="00622409"/>
    <w:rsid w:val="006226C5"/>
    <w:rsid w:val="006228B8"/>
    <w:rsid w:val="006233C0"/>
    <w:rsid w:val="00623FE8"/>
    <w:rsid w:val="00624370"/>
    <w:rsid w:val="00624A60"/>
    <w:rsid w:val="00624B96"/>
    <w:rsid w:val="006256FE"/>
    <w:rsid w:val="006259F2"/>
    <w:rsid w:val="00626200"/>
    <w:rsid w:val="00626429"/>
    <w:rsid w:val="006266B3"/>
    <w:rsid w:val="006279D7"/>
    <w:rsid w:val="006304AE"/>
    <w:rsid w:val="006304F6"/>
    <w:rsid w:val="006308E8"/>
    <w:rsid w:val="0063117E"/>
    <w:rsid w:val="00631390"/>
    <w:rsid w:val="00631592"/>
    <w:rsid w:val="00632473"/>
    <w:rsid w:val="006325BA"/>
    <w:rsid w:val="00632AC8"/>
    <w:rsid w:val="00632C0E"/>
    <w:rsid w:val="006331B7"/>
    <w:rsid w:val="00633379"/>
    <w:rsid w:val="00633C1C"/>
    <w:rsid w:val="00633EC9"/>
    <w:rsid w:val="00634087"/>
    <w:rsid w:val="00634546"/>
    <w:rsid w:val="006345E7"/>
    <w:rsid w:val="00635726"/>
    <w:rsid w:val="00635766"/>
    <w:rsid w:val="00635D5E"/>
    <w:rsid w:val="00636F66"/>
    <w:rsid w:val="0063717F"/>
    <w:rsid w:val="0063798C"/>
    <w:rsid w:val="00637A75"/>
    <w:rsid w:val="00640777"/>
    <w:rsid w:val="006407C2"/>
    <w:rsid w:val="00640D68"/>
    <w:rsid w:val="00641007"/>
    <w:rsid w:val="00641381"/>
    <w:rsid w:val="00641987"/>
    <w:rsid w:val="006427AB"/>
    <w:rsid w:val="00642BDC"/>
    <w:rsid w:val="00642DFB"/>
    <w:rsid w:val="006431D8"/>
    <w:rsid w:val="0064323C"/>
    <w:rsid w:val="00643B46"/>
    <w:rsid w:val="006449D6"/>
    <w:rsid w:val="0064519B"/>
    <w:rsid w:val="006452D0"/>
    <w:rsid w:val="00645353"/>
    <w:rsid w:val="006455AA"/>
    <w:rsid w:val="00645AF6"/>
    <w:rsid w:val="00647385"/>
    <w:rsid w:val="006473CF"/>
    <w:rsid w:val="00647508"/>
    <w:rsid w:val="00647625"/>
    <w:rsid w:val="00647BC9"/>
    <w:rsid w:val="00647C9D"/>
    <w:rsid w:val="00650268"/>
    <w:rsid w:val="00651DB3"/>
    <w:rsid w:val="006521BF"/>
    <w:rsid w:val="00653654"/>
    <w:rsid w:val="00653C3F"/>
    <w:rsid w:val="00654EF4"/>
    <w:rsid w:val="00656069"/>
    <w:rsid w:val="006573A6"/>
    <w:rsid w:val="00657F58"/>
    <w:rsid w:val="0066017A"/>
    <w:rsid w:val="00660965"/>
    <w:rsid w:val="00660ECD"/>
    <w:rsid w:val="00661FE4"/>
    <w:rsid w:val="00662411"/>
    <w:rsid w:val="0066260F"/>
    <w:rsid w:val="00662C59"/>
    <w:rsid w:val="00663330"/>
    <w:rsid w:val="00663B69"/>
    <w:rsid w:val="00663D22"/>
    <w:rsid w:val="00664360"/>
    <w:rsid w:val="0066524A"/>
    <w:rsid w:val="00665409"/>
    <w:rsid w:val="00665482"/>
    <w:rsid w:val="0066558D"/>
    <w:rsid w:val="006656FC"/>
    <w:rsid w:val="0066669F"/>
    <w:rsid w:val="0066689F"/>
    <w:rsid w:val="00666C00"/>
    <w:rsid w:val="00666DB9"/>
    <w:rsid w:val="0066707D"/>
    <w:rsid w:val="00667990"/>
    <w:rsid w:val="00670C30"/>
    <w:rsid w:val="00671467"/>
    <w:rsid w:val="00671C71"/>
    <w:rsid w:val="00672304"/>
    <w:rsid w:val="006731BF"/>
    <w:rsid w:val="0067369C"/>
    <w:rsid w:val="00673900"/>
    <w:rsid w:val="00673F0C"/>
    <w:rsid w:val="00673F13"/>
    <w:rsid w:val="006743D1"/>
    <w:rsid w:val="00674A9E"/>
    <w:rsid w:val="00674B82"/>
    <w:rsid w:val="00674FFE"/>
    <w:rsid w:val="0067576B"/>
    <w:rsid w:val="0067672F"/>
    <w:rsid w:val="00676BB8"/>
    <w:rsid w:val="00677428"/>
    <w:rsid w:val="0067795D"/>
    <w:rsid w:val="00677995"/>
    <w:rsid w:val="00677ACE"/>
    <w:rsid w:val="00677EB4"/>
    <w:rsid w:val="0068044E"/>
    <w:rsid w:val="006806DA"/>
    <w:rsid w:val="0068072A"/>
    <w:rsid w:val="00680F63"/>
    <w:rsid w:val="00681208"/>
    <w:rsid w:val="00681936"/>
    <w:rsid w:val="00681F74"/>
    <w:rsid w:val="006821A0"/>
    <w:rsid w:val="00682630"/>
    <w:rsid w:val="006827E6"/>
    <w:rsid w:val="0068298A"/>
    <w:rsid w:val="00682A28"/>
    <w:rsid w:val="00682EA2"/>
    <w:rsid w:val="006834AF"/>
    <w:rsid w:val="0068350C"/>
    <w:rsid w:val="00683D52"/>
    <w:rsid w:val="0068445A"/>
    <w:rsid w:val="0068506B"/>
    <w:rsid w:val="00685439"/>
    <w:rsid w:val="006855CC"/>
    <w:rsid w:val="00685911"/>
    <w:rsid w:val="00685A11"/>
    <w:rsid w:val="00685F12"/>
    <w:rsid w:val="00686240"/>
    <w:rsid w:val="0068694F"/>
    <w:rsid w:val="00686D97"/>
    <w:rsid w:val="006870B4"/>
    <w:rsid w:val="00687B5A"/>
    <w:rsid w:val="00690687"/>
    <w:rsid w:val="0069075D"/>
    <w:rsid w:val="006920D5"/>
    <w:rsid w:val="0069255A"/>
    <w:rsid w:val="006925B5"/>
    <w:rsid w:val="00693034"/>
    <w:rsid w:val="00693302"/>
    <w:rsid w:val="00694137"/>
    <w:rsid w:val="006941E5"/>
    <w:rsid w:val="006946B9"/>
    <w:rsid w:val="00694803"/>
    <w:rsid w:val="00694AD6"/>
    <w:rsid w:val="00694BE6"/>
    <w:rsid w:val="00694CE6"/>
    <w:rsid w:val="006954CE"/>
    <w:rsid w:val="00696386"/>
    <w:rsid w:val="00696745"/>
    <w:rsid w:val="0069681E"/>
    <w:rsid w:val="006970EC"/>
    <w:rsid w:val="0069728C"/>
    <w:rsid w:val="006975CC"/>
    <w:rsid w:val="00697789"/>
    <w:rsid w:val="006A0386"/>
    <w:rsid w:val="006A0427"/>
    <w:rsid w:val="006A07D5"/>
    <w:rsid w:val="006A1AE4"/>
    <w:rsid w:val="006A1B6B"/>
    <w:rsid w:val="006A1F04"/>
    <w:rsid w:val="006A22E4"/>
    <w:rsid w:val="006A2A8B"/>
    <w:rsid w:val="006A3096"/>
    <w:rsid w:val="006A309A"/>
    <w:rsid w:val="006A42E4"/>
    <w:rsid w:val="006A4776"/>
    <w:rsid w:val="006A492E"/>
    <w:rsid w:val="006A58E0"/>
    <w:rsid w:val="006A669E"/>
    <w:rsid w:val="006A6D9B"/>
    <w:rsid w:val="006A75EA"/>
    <w:rsid w:val="006A7700"/>
    <w:rsid w:val="006A7A9D"/>
    <w:rsid w:val="006A7EA9"/>
    <w:rsid w:val="006B032D"/>
    <w:rsid w:val="006B0854"/>
    <w:rsid w:val="006B0E98"/>
    <w:rsid w:val="006B149F"/>
    <w:rsid w:val="006B1573"/>
    <w:rsid w:val="006B1B92"/>
    <w:rsid w:val="006B2011"/>
    <w:rsid w:val="006B20BC"/>
    <w:rsid w:val="006B2474"/>
    <w:rsid w:val="006B26A0"/>
    <w:rsid w:val="006B2E75"/>
    <w:rsid w:val="006B33C7"/>
    <w:rsid w:val="006B360C"/>
    <w:rsid w:val="006B39D4"/>
    <w:rsid w:val="006B39F9"/>
    <w:rsid w:val="006B3E54"/>
    <w:rsid w:val="006B4043"/>
    <w:rsid w:val="006B4332"/>
    <w:rsid w:val="006B4C17"/>
    <w:rsid w:val="006B5374"/>
    <w:rsid w:val="006B596C"/>
    <w:rsid w:val="006B6BFB"/>
    <w:rsid w:val="006B6F0A"/>
    <w:rsid w:val="006B77B2"/>
    <w:rsid w:val="006C045A"/>
    <w:rsid w:val="006C0531"/>
    <w:rsid w:val="006C1806"/>
    <w:rsid w:val="006C22DF"/>
    <w:rsid w:val="006C2395"/>
    <w:rsid w:val="006C259C"/>
    <w:rsid w:val="006C2C7C"/>
    <w:rsid w:val="006C2D60"/>
    <w:rsid w:val="006C2DEF"/>
    <w:rsid w:val="006C3637"/>
    <w:rsid w:val="006C36B2"/>
    <w:rsid w:val="006C3838"/>
    <w:rsid w:val="006C3B31"/>
    <w:rsid w:val="006C3CCE"/>
    <w:rsid w:val="006C3DA0"/>
    <w:rsid w:val="006C44F9"/>
    <w:rsid w:val="006C4A66"/>
    <w:rsid w:val="006C4BDA"/>
    <w:rsid w:val="006C4D8B"/>
    <w:rsid w:val="006C4DD0"/>
    <w:rsid w:val="006C67B3"/>
    <w:rsid w:val="006C6874"/>
    <w:rsid w:val="006C75FC"/>
    <w:rsid w:val="006C788B"/>
    <w:rsid w:val="006C7EB1"/>
    <w:rsid w:val="006D0341"/>
    <w:rsid w:val="006D0B30"/>
    <w:rsid w:val="006D0DB6"/>
    <w:rsid w:val="006D0FDD"/>
    <w:rsid w:val="006D1428"/>
    <w:rsid w:val="006D14C6"/>
    <w:rsid w:val="006D15D4"/>
    <w:rsid w:val="006D1702"/>
    <w:rsid w:val="006D196D"/>
    <w:rsid w:val="006D19FA"/>
    <w:rsid w:val="006D1D51"/>
    <w:rsid w:val="006D1E2A"/>
    <w:rsid w:val="006D2055"/>
    <w:rsid w:val="006D2404"/>
    <w:rsid w:val="006D2505"/>
    <w:rsid w:val="006D27C8"/>
    <w:rsid w:val="006D2C54"/>
    <w:rsid w:val="006D42BC"/>
    <w:rsid w:val="006D4756"/>
    <w:rsid w:val="006D50AF"/>
    <w:rsid w:val="006D5A05"/>
    <w:rsid w:val="006D5A08"/>
    <w:rsid w:val="006D60D1"/>
    <w:rsid w:val="006D66D6"/>
    <w:rsid w:val="006D694E"/>
    <w:rsid w:val="006D6D17"/>
    <w:rsid w:val="006D7466"/>
    <w:rsid w:val="006D76D1"/>
    <w:rsid w:val="006E1158"/>
    <w:rsid w:val="006E14A3"/>
    <w:rsid w:val="006E14D9"/>
    <w:rsid w:val="006E187D"/>
    <w:rsid w:val="006E2109"/>
    <w:rsid w:val="006E217D"/>
    <w:rsid w:val="006E266A"/>
    <w:rsid w:val="006E2E2F"/>
    <w:rsid w:val="006E3301"/>
    <w:rsid w:val="006E35DC"/>
    <w:rsid w:val="006E3690"/>
    <w:rsid w:val="006E3B00"/>
    <w:rsid w:val="006E41C0"/>
    <w:rsid w:val="006E4551"/>
    <w:rsid w:val="006E518B"/>
    <w:rsid w:val="006E666B"/>
    <w:rsid w:val="006E698A"/>
    <w:rsid w:val="006E69E2"/>
    <w:rsid w:val="006E6E96"/>
    <w:rsid w:val="006E70D5"/>
    <w:rsid w:val="006E72F8"/>
    <w:rsid w:val="006E7807"/>
    <w:rsid w:val="006E787E"/>
    <w:rsid w:val="006E7F23"/>
    <w:rsid w:val="006F0041"/>
    <w:rsid w:val="006F01C2"/>
    <w:rsid w:val="006F04A9"/>
    <w:rsid w:val="006F0DD7"/>
    <w:rsid w:val="006F1026"/>
    <w:rsid w:val="006F1137"/>
    <w:rsid w:val="006F13EF"/>
    <w:rsid w:val="006F181B"/>
    <w:rsid w:val="006F18E1"/>
    <w:rsid w:val="006F19BE"/>
    <w:rsid w:val="006F19F2"/>
    <w:rsid w:val="006F1E1E"/>
    <w:rsid w:val="006F1EFE"/>
    <w:rsid w:val="006F202C"/>
    <w:rsid w:val="006F2A61"/>
    <w:rsid w:val="006F2D35"/>
    <w:rsid w:val="006F3384"/>
    <w:rsid w:val="006F3681"/>
    <w:rsid w:val="006F38FE"/>
    <w:rsid w:val="006F3FC1"/>
    <w:rsid w:val="006F4A3E"/>
    <w:rsid w:val="006F4BF4"/>
    <w:rsid w:val="006F56F6"/>
    <w:rsid w:val="006F63D4"/>
    <w:rsid w:val="006F6441"/>
    <w:rsid w:val="006F6F99"/>
    <w:rsid w:val="006F74F1"/>
    <w:rsid w:val="006F757B"/>
    <w:rsid w:val="006F7EB8"/>
    <w:rsid w:val="0070111B"/>
    <w:rsid w:val="007019D7"/>
    <w:rsid w:val="00702A1B"/>
    <w:rsid w:val="00702E0E"/>
    <w:rsid w:val="007039F8"/>
    <w:rsid w:val="007042FD"/>
    <w:rsid w:val="007048FA"/>
    <w:rsid w:val="00704AD4"/>
    <w:rsid w:val="007053E1"/>
    <w:rsid w:val="0070540F"/>
    <w:rsid w:val="00705511"/>
    <w:rsid w:val="00705848"/>
    <w:rsid w:val="00705A77"/>
    <w:rsid w:val="00705C19"/>
    <w:rsid w:val="00705F43"/>
    <w:rsid w:val="00706962"/>
    <w:rsid w:val="00706AF9"/>
    <w:rsid w:val="00707C09"/>
    <w:rsid w:val="00707D40"/>
    <w:rsid w:val="00710209"/>
    <w:rsid w:val="00710821"/>
    <w:rsid w:val="00710C70"/>
    <w:rsid w:val="00711463"/>
    <w:rsid w:val="00711577"/>
    <w:rsid w:val="0071174F"/>
    <w:rsid w:val="00711B49"/>
    <w:rsid w:val="007120D5"/>
    <w:rsid w:val="007127FC"/>
    <w:rsid w:val="00712B31"/>
    <w:rsid w:val="00712C4D"/>
    <w:rsid w:val="00712EFF"/>
    <w:rsid w:val="00713805"/>
    <w:rsid w:val="007138E2"/>
    <w:rsid w:val="00713923"/>
    <w:rsid w:val="00713F24"/>
    <w:rsid w:val="00714189"/>
    <w:rsid w:val="00714235"/>
    <w:rsid w:val="00714495"/>
    <w:rsid w:val="007146C0"/>
    <w:rsid w:val="007149C7"/>
    <w:rsid w:val="00714E6B"/>
    <w:rsid w:val="0071544F"/>
    <w:rsid w:val="0071559C"/>
    <w:rsid w:val="00715603"/>
    <w:rsid w:val="0071577D"/>
    <w:rsid w:val="007157FE"/>
    <w:rsid w:val="00715E08"/>
    <w:rsid w:val="00716AC4"/>
    <w:rsid w:val="00717527"/>
    <w:rsid w:val="007213A6"/>
    <w:rsid w:val="0072177E"/>
    <w:rsid w:val="00721A18"/>
    <w:rsid w:val="00721FCE"/>
    <w:rsid w:val="0072228B"/>
    <w:rsid w:val="00722639"/>
    <w:rsid w:val="00722888"/>
    <w:rsid w:val="00723E3A"/>
    <w:rsid w:val="00724E98"/>
    <w:rsid w:val="0072520B"/>
    <w:rsid w:val="0072593E"/>
    <w:rsid w:val="00725AC2"/>
    <w:rsid w:val="00725F37"/>
    <w:rsid w:val="007260EE"/>
    <w:rsid w:val="00726596"/>
    <w:rsid w:val="007266AA"/>
    <w:rsid w:val="00726E96"/>
    <w:rsid w:val="00727623"/>
    <w:rsid w:val="00727990"/>
    <w:rsid w:val="00727E4C"/>
    <w:rsid w:val="007301EC"/>
    <w:rsid w:val="0073063E"/>
    <w:rsid w:val="00730721"/>
    <w:rsid w:val="00730CEE"/>
    <w:rsid w:val="00731578"/>
    <w:rsid w:val="00731F46"/>
    <w:rsid w:val="0073266A"/>
    <w:rsid w:val="00732844"/>
    <w:rsid w:val="00732AD6"/>
    <w:rsid w:val="00732EDA"/>
    <w:rsid w:val="00733589"/>
    <w:rsid w:val="00733F40"/>
    <w:rsid w:val="007342B4"/>
    <w:rsid w:val="007348FF"/>
    <w:rsid w:val="00734C7F"/>
    <w:rsid w:val="007352AA"/>
    <w:rsid w:val="007356EC"/>
    <w:rsid w:val="00736076"/>
    <w:rsid w:val="00736995"/>
    <w:rsid w:val="00736B6E"/>
    <w:rsid w:val="00736F40"/>
    <w:rsid w:val="00740B2B"/>
    <w:rsid w:val="00740E11"/>
    <w:rsid w:val="00741087"/>
    <w:rsid w:val="0074158A"/>
    <w:rsid w:val="00741774"/>
    <w:rsid w:val="00741AAD"/>
    <w:rsid w:val="00741B0D"/>
    <w:rsid w:val="00741BF4"/>
    <w:rsid w:val="00741C01"/>
    <w:rsid w:val="007425B5"/>
    <w:rsid w:val="007425F5"/>
    <w:rsid w:val="00742D68"/>
    <w:rsid w:val="00742DEC"/>
    <w:rsid w:val="00742FCA"/>
    <w:rsid w:val="007434D2"/>
    <w:rsid w:val="007439A9"/>
    <w:rsid w:val="00744AFA"/>
    <w:rsid w:val="00744B8A"/>
    <w:rsid w:val="0074509C"/>
    <w:rsid w:val="00745323"/>
    <w:rsid w:val="00745CFC"/>
    <w:rsid w:val="00745DEF"/>
    <w:rsid w:val="00746216"/>
    <w:rsid w:val="007468C8"/>
    <w:rsid w:val="00747084"/>
    <w:rsid w:val="00751097"/>
    <w:rsid w:val="00751900"/>
    <w:rsid w:val="00751C18"/>
    <w:rsid w:val="00751CBD"/>
    <w:rsid w:val="00751EFE"/>
    <w:rsid w:val="007526E9"/>
    <w:rsid w:val="00752989"/>
    <w:rsid w:val="00753046"/>
    <w:rsid w:val="007535EA"/>
    <w:rsid w:val="007535F2"/>
    <w:rsid w:val="00753932"/>
    <w:rsid w:val="00753FBD"/>
    <w:rsid w:val="0075416C"/>
    <w:rsid w:val="007551F0"/>
    <w:rsid w:val="00755903"/>
    <w:rsid w:val="00755E4A"/>
    <w:rsid w:val="007568EA"/>
    <w:rsid w:val="00756E66"/>
    <w:rsid w:val="007571AC"/>
    <w:rsid w:val="00760796"/>
    <w:rsid w:val="00760801"/>
    <w:rsid w:val="00760B97"/>
    <w:rsid w:val="007612E8"/>
    <w:rsid w:val="007625B4"/>
    <w:rsid w:val="00762C11"/>
    <w:rsid w:val="00762D10"/>
    <w:rsid w:val="00762D14"/>
    <w:rsid w:val="00762EDE"/>
    <w:rsid w:val="007631E8"/>
    <w:rsid w:val="00763736"/>
    <w:rsid w:val="00763978"/>
    <w:rsid w:val="00763DE2"/>
    <w:rsid w:val="0076528B"/>
    <w:rsid w:val="00765467"/>
    <w:rsid w:val="0076581B"/>
    <w:rsid w:val="0076658B"/>
    <w:rsid w:val="00766E01"/>
    <w:rsid w:val="0077025B"/>
    <w:rsid w:val="00770C07"/>
    <w:rsid w:val="00771024"/>
    <w:rsid w:val="00771782"/>
    <w:rsid w:val="007730CD"/>
    <w:rsid w:val="0077314D"/>
    <w:rsid w:val="007737A1"/>
    <w:rsid w:val="00773D09"/>
    <w:rsid w:val="00773E04"/>
    <w:rsid w:val="00773E5C"/>
    <w:rsid w:val="00774273"/>
    <w:rsid w:val="00774AAD"/>
    <w:rsid w:val="00774D7C"/>
    <w:rsid w:val="00775250"/>
    <w:rsid w:val="00775B48"/>
    <w:rsid w:val="00776A8F"/>
    <w:rsid w:val="007773A8"/>
    <w:rsid w:val="007777D0"/>
    <w:rsid w:val="00777859"/>
    <w:rsid w:val="007801DF"/>
    <w:rsid w:val="007808E8"/>
    <w:rsid w:val="00780F3B"/>
    <w:rsid w:val="0078116D"/>
    <w:rsid w:val="00781670"/>
    <w:rsid w:val="00781D6B"/>
    <w:rsid w:val="00782161"/>
    <w:rsid w:val="00782F96"/>
    <w:rsid w:val="00783913"/>
    <w:rsid w:val="00783EDB"/>
    <w:rsid w:val="0078456F"/>
    <w:rsid w:val="00784E39"/>
    <w:rsid w:val="00784E40"/>
    <w:rsid w:val="0078536D"/>
    <w:rsid w:val="0078654A"/>
    <w:rsid w:val="00786594"/>
    <w:rsid w:val="00786A46"/>
    <w:rsid w:val="00787055"/>
    <w:rsid w:val="007876D1"/>
    <w:rsid w:val="00790F00"/>
    <w:rsid w:val="007910C5"/>
    <w:rsid w:val="0079174F"/>
    <w:rsid w:val="00792350"/>
    <w:rsid w:val="00792453"/>
    <w:rsid w:val="007924C4"/>
    <w:rsid w:val="007927A9"/>
    <w:rsid w:val="00792831"/>
    <w:rsid w:val="00792D14"/>
    <w:rsid w:val="00793110"/>
    <w:rsid w:val="007932F5"/>
    <w:rsid w:val="00793C33"/>
    <w:rsid w:val="00794A99"/>
    <w:rsid w:val="007952FA"/>
    <w:rsid w:val="007956D3"/>
    <w:rsid w:val="007959A6"/>
    <w:rsid w:val="007964BB"/>
    <w:rsid w:val="00796AD0"/>
    <w:rsid w:val="00796BD4"/>
    <w:rsid w:val="00796D26"/>
    <w:rsid w:val="00797160"/>
    <w:rsid w:val="007A0354"/>
    <w:rsid w:val="007A0D50"/>
    <w:rsid w:val="007A1B27"/>
    <w:rsid w:val="007A2A9B"/>
    <w:rsid w:val="007A2F31"/>
    <w:rsid w:val="007A2FF6"/>
    <w:rsid w:val="007A4281"/>
    <w:rsid w:val="007A4AC3"/>
    <w:rsid w:val="007A4CC5"/>
    <w:rsid w:val="007A545D"/>
    <w:rsid w:val="007A5F1A"/>
    <w:rsid w:val="007A634E"/>
    <w:rsid w:val="007A6FEC"/>
    <w:rsid w:val="007A7335"/>
    <w:rsid w:val="007A7781"/>
    <w:rsid w:val="007A7AF0"/>
    <w:rsid w:val="007A7C89"/>
    <w:rsid w:val="007A7CD3"/>
    <w:rsid w:val="007A7F16"/>
    <w:rsid w:val="007A7F1E"/>
    <w:rsid w:val="007B000E"/>
    <w:rsid w:val="007B03EA"/>
    <w:rsid w:val="007B0584"/>
    <w:rsid w:val="007B05E7"/>
    <w:rsid w:val="007B0935"/>
    <w:rsid w:val="007B1793"/>
    <w:rsid w:val="007B1833"/>
    <w:rsid w:val="007B222B"/>
    <w:rsid w:val="007B2292"/>
    <w:rsid w:val="007B24AA"/>
    <w:rsid w:val="007B2B9B"/>
    <w:rsid w:val="007B2EAA"/>
    <w:rsid w:val="007B329E"/>
    <w:rsid w:val="007B333A"/>
    <w:rsid w:val="007B36FB"/>
    <w:rsid w:val="007B39D1"/>
    <w:rsid w:val="007B3A54"/>
    <w:rsid w:val="007B4887"/>
    <w:rsid w:val="007B4FD4"/>
    <w:rsid w:val="007B57A3"/>
    <w:rsid w:val="007B5AEE"/>
    <w:rsid w:val="007B5C80"/>
    <w:rsid w:val="007B61D8"/>
    <w:rsid w:val="007B6529"/>
    <w:rsid w:val="007B6DBF"/>
    <w:rsid w:val="007B71A7"/>
    <w:rsid w:val="007B73D8"/>
    <w:rsid w:val="007B7CB1"/>
    <w:rsid w:val="007B7D19"/>
    <w:rsid w:val="007B7E9B"/>
    <w:rsid w:val="007C07B6"/>
    <w:rsid w:val="007C0A3D"/>
    <w:rsid w:val="007C0D16"/>
    <w:rsid w:val="007C0E82"/>
    <w:rsid w:val="007C127D"/>
    <w:rsid w:val="007C17F2"/>
    <w:rsid w:val="007C1919"/>
    <w:rsid w:val="007C1B28"/>
    <w:rsid w:val="007C2191"/>
    <w:rsid w:val="007C22FD"/>
    <w:rsid w:val="007C23C2"/>
    <w:rsid w:val="007C41B1"/>
    <w:rsid w:val="007C466D"/>
    <w:rsid w:val="007C46D7"/>
    <w:rsid w:val="007C4817"/>
    <w:rsid w:val="007C4A11"/>
    <w:rsid w:val="007C4E65"/>
    <w:rsid w:val="007C4EB2"/>
    <w:rsid w:val="007C512A"/>
    <w:rsid w:val="007C5580"/>
    <w:rsid w:val="007C6101"/>
    <w:rsid w:val="007C6AF7"/>
    <w:rsid w:val="007C6B03"/>
    <w:rsid w:val="007C6B79"/>
    <w:rsid w:val="007C6C54"/>
    <w:rsid w:val="007C714A"/>
    <w:rsid w:val="007D0E7C"/>
    <w:rsid w:val="007D17AA"/>
    <w:rsid w:val="007D1BC6"/>
    <w:rsid w:val="007D2120"/>
    <w:rsid w:val="007D33F5"/>
    <w:rsid w:val="007D3588"/>
    <w:rsid w:val="007D3C82"/>
    <w:rsid w:val="007D3F09"/>
    <w:rsid w:val="007D406A"/>
    <w:rsid w:val="007D41BE"/>
    <w:rsid w:val="007D431C"/>
    <w:rsid w:val="007D4623"/>
    <w:rsid w:val="007D559C"/>
    <w:rsid w:val="007D634D"/>
    <w:rsid w:val="007D69C4"/>
    <w:rsid w:val="007D6A47"/>
    <w:rsid w:val="007D6DF6"/>
    <w:rsid w:val="007D7284"/>
    <w:rsid w:val="007D729A"/>
    <w:rsid w:val="007E0481"/>
    <w:rsid w:val="007E1610"/>
    <w:rsid w:val="007E1C1D"/>
    <w:rsid w:val="007E1FA6"/>
    <w:rsid w:val="007E2212"/>
    <w:rsid w:val="007E2625"/>
    <w:rsid w:val="007E35B5"/>
    <w:rsid w:val="007E38A0"/>
    <w:rsid w:val="007E4300"/>
    <w:rsid w:val="007E4777"/>
    <w:rsid w:val="007E4FC9"/>
    <w:rsid w:val="007E53A4"/>
    <w:rsid w:val="007E5647"/>
    <w:rsid w:val="007E66E0"/>
    <w:rsid w:val="007E6859"/>
    <w:rsid w:val="007E6908"/>
    <w:rsid w:val="007E7891"/>
    <w:rsid w:val="007E7CC4"/>
    <w:rsid w:val="007F02D9"/>
    <w:rsid w:val="007F0A2E"/>
    <w:rsid w:val="007F0CCF"/>
    <w:rsid w:val="007F135D"/>
    <w:rsid w:val="007F15F9"/>
    <w:rsid w:val="007F18A0"/>
    <w:rsid w:val="007F1E38"/>
    <w:rsid w:val="007F2ADF"/>
    <w:rsid w:val="007F372C"/>
    <w:rsid w:val="007F3BD2"/>
    <w:rsid w:val="007F4038"/>
    <w:rsid w:val="007F476B"/>
    <w:rsid w:val="007F483C"/>
    <w:rsid w:val="007F4BEA"/>
    <w:rsid w:val="007F4D08"/>
    <w:rsid w:val="007F5144"/>
    <w:rsid w:val="007F5492"/>
    <w:rsid w:val="007F5608"/>
    <w:rsid w:val="007F57CB"/>
    <w:rsid w:val="007F590D"/>
    <w:rsid w:val="007F5A6F"/>
    <w:rsid w:val="007F5BDF"/>
    <w:rsid w:val="007F5EC0"/>
    <w:rsid w:val="007F6C22"/>
    <w:rsid w:val="007F78A7"/>
    <w:rsid w:val="007F7AAB"/>
    <w:rsid w:val="00800139"/>
    <w:rsid w:val="008002DE"/>
    <w:rsid w:val="00800C52"/>
    <w:rsid w:val="00800D3F"/>
    <w:rsid w:val="00801CFD"/>
    <w:rsid w:val="008020A4"/>
    <w:rsid w:val="00802286"/>
    <w:rsid w:val="008026EB"/>
    <w:rsid w:val="008028E2"/>
    <w:rsid w:val="00802971"/>
    <w:rsid w:val="00802B17"/>
    <w:rsid w:val="0080321A"/>
    <w:rsid w:val="008034E2"/>
    <w:rsid w:val="008037EC"/>
    <w:rsid w:val="00803F49"/>
    <w:rsid w:val="008043F2"/>
    <w:rsid w:val="008048F7"/>
    <w:rsid w:val="00804AA8"/>
    <w:rsid w:val="00804E41"/>
    <w:rsid w:val="00804E82"/>
    <w:rsid w:val="00804FE1"/>
    <w:rsid w:val="0080514F"/>
    <w:rsid w:val="008059FF"/>
    <w:rsid w:val="00805EFA"/>
    <w:rsid w:val="008066D5"/>
    <w:rsid w:val="00806C2C"/>
    <w:rsid w:val="00807406"/>
    <w:rsid w:val="00807A7A"/>
    <w:rsid w:val="00807B28"/>
    <w:rsid w:val="00810317"/>
    <w:rsid w:val="0081048A"/>
    <w:rsid w:val="008105D0"/>
    <w:rsid w:val="00810A19"/>
    <w:rsid w:val="00810F09"/>
    <w:rsid w:val="008116B7"/>
    <w:rsid w:val="008118F5"/>
    <w:rsid w:val="0081191C"/>
    <w:rsid w:val="00811A64"/>
    <w:rsid w:val="00811CE4"/>
    <w:rsid w:val="00811D26"/>
    <w:rsid w:val="008120D4"/>
    <w:rsid w:val="008122F0"/>
    <w:rsid w:val="008129C5"/>
    <w:rsid w:val="00812E5D"/>
    <w:rsid w:val="00813546"/>
    <w:rsid w:val="00813D05"/>
    <w:rsid w:val="00813D45"/>
    <w:rsid w:val="008142EF"/>
    <w:rsid w:val="00814612"/>
    <w:rsid w:val="008149E9"/>
    <w:rsid w:val="00814DD1"/>
    <w:rsid w:val="00814E8A"/>
    <w:rsid w:val="00815B14"/>
    <w:rsid w:val="00815C19"/>
    <w:rsid w:val="00815C37"/>
    <w:rsid w:val="00816803"/>
    <w:rsid w:val="008168EA"/>
    <w:rsid w:val="00816A3A"/>
    <w:rsid w:val="00817A6A"/>
    <w:rsid w:val="008207E0"/>
    <w:rsid w:val="00821A07"/>
    <w:rsid w:val="00822262"/>
    <w:rsid w:val="008222A2"/>
    <w:rsid w:val="00822531"/>
    <w:rsid w:val="008226AA"/>
    <w:rsid w:val="0082297F"/>
    <w:rsid w:val="00822F92"/>
    <w:rsid w:val="00822FEF"/>
    <w:rsid w:val="00823019"/>
    <w:rsid w:val="008234F5"/>
    <w:rsid w:val="008235A8"/>
    <w:rsid w:val="00823722"/>
    <w:rsid w:val="0082374A"/>
    <w:rsid w:val="00823D1D"/>
    <w:rsid w:val="008245ED"/>
    <w:rsid w:val="00824705"/>
    <w:rsid w:val="008247D3"/>
    <w:rsid w:val="00824A2C"/>
    <w:rsid w:val="00824ED9"/>
    <w:rsid w:val="00825600"/>
    <w:rsid w:val="00825977"/>
    <w:rsid w:val="00825A41"/>
    <w:rsid w:val="00825B7F"/>
    <w:rsid w:val="00825C9F"/>
    <w:rsid w:val="00826137"/>
    <w:rsid w:val="00826B56"/>
    <w:rsid w:val="008270D6"/>
    <w:rsid w:val="00827AF6"/>
    <w:rsid w:val="008303C1"/>
    <w:rsid w:val="00830CD6"/>
    <w:rsid w:val="00830DDC"/>
    <w:rsid w:val="00831652"/>
    <w:rsid w:val="00831B7F"/>
    <w:rsid w:val="00832024"/>
    <w:rsid w:val="00832406"/>
    <w:rsid w:val="0083257B"/>
    <w:rsid w:val="00832A7D"/>
    <w:rsid w:val="00832D59"/>
    <w:rsid w:val="00833536"/>
    <w:rsid w:val="0083469A"/>
    <w:rsid w:val="00834CB1"/>
    <w:rsid w:val="00835F8F"/>
    <w:rsid w:val="008365F7"/>
    <w:rsid w:val="0083693F"/>
    <w:rsid w:val="00836F00"/>
    <w:rsid w:val="0083705A"/>
    <w:rsid w:val="008375B1"/>
    <w:rsid w:val="008401B8"/>
    <w:rsid w:val="00841458"/>
    <w:rsid w:val="0084159E"/>
    <w:rsid w:val="00841643"/>
    <w:rsid w:val="0084201A"/>
    <w:rsid w:val="00842F92"/>
    <w:rsid w:val="00843510"/>
    <w:rsid w:val="008442B1"/>
    <w:rsid w:val="00844556"/>
    <w:rsid w:val="00844AEE"/>
    <w:rsid w:val="00844C57"/>
    <w:rsid w:val="00844FF3"/>
    <w:rsid w:val="008456C6"/>
    <w:rsid w:val="008458D2"/>
    <w:rsid w:val="0084592C"/>
    <w:rsid w:val="00845E3B"/>
    <w:rsid w:val="00845ED6"/>
    <w:rsid w:val="00846CDD"/>
    <w:rsid w:val="00847029"/>
    <w:rsid w:val="00847887"/>
    <w:rsid w:val="00847E65"/>
    <w:rsid w:val="00850320"/>
    <w:rsid w:val="00850B8F"/>
    <w:rsid w:val="008517B9"/>
    <w:rsid w:val="008518C9"/>
    <w:rsid w:val="00851D2E"/>
    <w:rsid w:val="00852437"/>
    <w:rsid w:val="008525ED"/>
    <w:rsid w:val="0085301F"/>
    <w:rsid w:val="0085313A"/>
    <w:rsid w:val="00853367"/>
    <w:rsid w:val="008534BF"/>
    <w:rsid w:val="008537E9"/>
    <w:rsid w:val="00853DAD"/>
    <w:rsid w:val="00853DCC"/>
    <w:rsid w:val="008542F0"/>
    <w:rsid w:val="008548B8"/>
    <w:rsid w:val="00854C84"/>
    <w:rsid w:val="0085513A"/>
    <w:rsid w:val="00855CB7"/>
    <w:rsid w:val="00855CD5"/>
    <w:rsid w:val="00856565"/>
    <w:rsid w:val="00856E70"/>
    <w:rsid w:val="00856EFD"/>
    <w:rsid w:val="00857B34"/>
    <w:rsid w:val="00857B9C"/>
    <w:rsid w:val="00857BE7"/>
    <w:rsid w:val="00857EA1"/>
    <w:rsid w:val="00857EB6"/>
    <w:rsid w:val="00860505"/>
    <w:rsid w:val="00860AAE"/>
    <w:rsid w:val="00860CEC"/>
    <w:rsid w:val="008616EF"/>
    <w:rsid w:val="00861E77"/>
    <w:rsid w:val="008620FD"/>
    <w:rsid w:val="00862397"/>
    <w:rsid w:val="00862563"/>
    <w:rsid w:val="00862D48"/>
    <w:rsid w:val="00862F9D"/>
    <w:rsid w:val="008630FC"/>
    <w:rsid w:val="00863382"/>
    <w:rsid w:val="0086341B"/>
    <w:rsid w:val="00863720"/>
    <w:rsid w:val="00863741"/>
    <w:rsid w:val="00863DFC"/>
    <w:rsid w:val="0086469B"/>
    <w:rsid w:val="00864866"/>
    <w:rsid w:val="00865FE0"/>
    <w:rsid w:val="00866CDE"/>
    <w:rsid w:val="00867BD2"/>
    <w:rsid w:val="00870442"/>
    <w:rsid w:val="00870C3E"/>
    <w:rsid w:val="008710C4"/>
    <w:rsid w:val="0087133D"/>
    <w:rsid w:val="00872B02"/>
    <w:rsid w:val="00872BC1"/>
    <w:rsid w:val="0087344D"/>
    <w:rsid w:val="00873A05"/>
    <w:rsid w:val="00873C02"/>
    <w:rsid w:val="0087471C"/>
    <w:rsid w:val="0087476C"/>
    <w:rsid w:val="00874947"/>
    <w:rsid w:val="00874CBD"/>
    <w:rsid w:val="00874F9F"/>
    <w:rsid w:val="00875BB4"/>
    <w:rsid w:val="00876637"/>
    <w:rsid w:val="008766BF"/>
    <w:rsid w:val="00876756"/>
    <w:rsid w:val="00876871"/>
    <w:rsid w:val="00876CE6"/>
    <w:rsid w:val="00877796"/>
    <w:rsid w:val="008815A0"/>
    <w:rsid w:val="00881769"/>
    <w:rsid w:val="00881878"/>
    <w:rsid w:val="00881AF2"/>
    <w:rsid w:val="008822D8"/>
    <w:rsid w:val="0088299D"/>
    <w:rsid w:val="00882FA6"/>
    <w:rsid w:val="008833B7"/>
    <w:rsid w:val="00883912"/>
    <w:rsid w:val="00883A8D"/>
    <w:rsid w:val="00883C68"/>
    <w:rsid w:val="008840A4"/>
    <w:rsid w:val="0088424D"/>
    <w:rsid w:val="008842CF"/>
    <w:rsid w:val="00884410"/>
    <w:rsid w:val="008844A4"/>
    <w:rsid w:val="0088486C"/>
    <w:rsid w:val="00885674"/>
    <w:rsid w:val="008858A2"/>
    <w:rsid w:val="00885917"/>
    <w:rsid w:val="008861D7"/>
    <w:rsid w:val="00886462"/>
    <w:rsid w:val="0088676B"/>
    <w:rsid w:val="00886D92"/>
    <w:rsid w:val="0088708D"/>
    <w:rsid w:val="0088714B"/>
    <w:rsid w:val="00887256"/>
    <w:rsid w:val="0088761D"/>
    <w:rsid w:val="0089047A"/>
    <w:rsid w:val="008905BB"/>
    <w:rsid w:val="00890643"/>
    <w:rsid w:val="0089071B"/>
    <w:rsid w:val="00890F88"/>
    <w:rsid w:val="008924DC"/>
    <w:rsid w:val="00892CD1"/>
    <w:rsid w:val="00892F7E"/>
    <w:rsid w:val="00893417"/>
    <w:rsid w:val="00893DF8"/>
    <w:rsid w:val="00893E41"/>
    <w:rsid w:val="0089431C"/>
    <w:rsid w:val="00894339"/>
    <w:rsid w:val="0089438E"/>
    <w:rsid w:val="008947DC"/>
    <w:rsid w:val="00894DDC"/>
    <w:rsid w:val="008951E6"/>
    <w:rsid w:val="00895535"/>
    <w:rsid w:val="00895819"/>
    <w:rsid w:val="00896400"/>
    <w:rsid w:val="0089640C"/>
    <w:rsid w:val="00896B3D"/>
    <w:rsid w:val="00897087"/>
    <w:rsid w:val="00897589"/>
    <w:rsid w:val="00897750"/>
    <w:rsid w:val="00897813"/>
    <w:rsid w:val="00897A6E"/>
    <w:rsid w:val="008A068F"/>
    <w:rsid w:val="008A07D7"/>
    <w:rsid w:val="008A07DA"/>
    <w:rsid w:val="008A11D7"/>
    <w:rsid w:val="008A138C"/>
    <w:rsid w:val="008A1CED"/>
    <w:rsid w:val="008A1FD7"/>
    <w:rsid w:val="008A22FB"/>
    <w:rsid w:val="008A277E"/>
    <w:rsid w:val="008A2ADE"/>
    <w:rsid w:val="008A2B67"/>
    <w:rsid w:val="008A2DD3"/>
    <w:rsid w:val="008A2E00"/>
    <w:rsid w:val="008A3409"/>
    <w:rsid w:val="008A3C5E"/>
    <w:rsid w:val="008A4044"/>
    <w:rsid w:val="008A4F8F"/>
    <w:rsid w:val="008A5738"/>
    <w:rsid w:val="008A5AEF"/>
    <w:rsid w:val="008A5C0E"/>
    <w:rsid w:val="008A5F23"/>
    <w:rsid w:val="008A6D9A"/>
    <w:rsid w:val="008A7DE4"/>
    <w:rsid w:val="008A7E44"/>
    <w:rsid w:val="008B0029"/>
    <w:rsid w:val="008B0761"/>
    <w:rsid w:val="008B08FE"/>
    <w:rsid w:val="008B0994"/>
    <w:rsid w:val="008B0A45"/>
    <w:rsid w:val="008B0AE7"/>
    <w:rsid w:val="008B1876"/>
    <w:rsid w:val="008B191F"/>
    <w:rsid w:val="008B1E75"/>
    <w:rsid w:val="008B2486"/>
    <w:rsid w:val="008B2AA1"/>
    <w:rsid w:val="008B2B8B"/>
    <w:rsid w:val="008B2CA6"/>
    <w:rsid w:val="008B3BC0"/>
    <w:rsid w:val="008B3D17"/>
    <w:rsid w:val="008B4150"/>
    <w:rsid w:val="008B43B6"/>
    <w:rsid w:val="008B43D9"/>
    <w:rsid w:val="008B4B2C"/>
    <w:rsid w:val="008B5594"/>
    <w:rsid w:val="008B57A4"/>
    <w:rsid w:val="008B61AD"/>
    <w:rsid w:val="008B63B5"/>
    <w:rsid w:val="008B6423"/>
    <w:rsid w:val="008B6D36"/>
    <w:rsid w:val="008B7200"/>
    <w:rsid w:val="008B74A2"/>
    <w:rsid w:val="008B7A38"/>
    <w:rsid w:val="008C0082"/>
    <w:rsid w:val="008C0542"/>
    <w:rsid w:val="008C1079"/>
    <w:rsid w:val="008C1644"/>
    <w:rsid w:val="008C22EB"/>
    <w:rsid w:val="008C265D"/>
    <w:rsid w:val="008C26D1"/>
    <w:rsid w:val="008C2F37"/>
    <w:rsid w:val="008C34B4"/>
    <w:rsid w:val="008C362B"/>
    <w:rsid w:val="008C3B57"/>
    <w:rsid w:val="008C4F4A"/>
    <w:rsid w:val="008C506D"/>
    <w:rsid w:val="008C5457"/>
    <w:rsid w:val="008C5891"/>
    <w:rsid w:val="008C5A54"/>
    <w:rsid w:val="008C5DD8"/>
    <w:rsid w:val="008C60E7"/>
    <w:rsid w:val="008C6C8E"/>
    <w:rsid w:val="008C752F"/>
    <w:rsid w:val="008C7605"/>
    <w:rsid w:val="008C79AE"/>
    <w:rsid w:val="008C79CF"/>
    <w:rsid w:val="008C7B30"/>
    <w:rsid w:val="008D03FF"/>
    <w:rsid w:val="008D0616"/>
    <w:rsid w:val="008D0747"/>
    <w:rsid w:val="008D0B36"/>
    <w:rsid w:val="008D1AE3"/>
    <w:rsid w:val="008D2208"/>
    <w:rsid w:val="008D2512"/>
    <w:rsid w:val="008D2765"/>
    <w:rsid w:val="008D32D4"/>
    <w:rsid w:val="008D3377"/>
    <w:rsid w:val="008D40CF"/>
    <w:rsid w:val="008D4155"/>
    <w:rsid w:val="008D44BD"/>
    <w:rsid w:val="008D44CC"/>
    <w:rsid w:val="008D4FB0"/>
    <w:rsid w:val="008D5B71"/>
    <w:rsid w:val="008D5D5F"/>
    <w:rsid w:val="008D6485"/>
    <w:rsid w:val="008D6E56"/>
    <w:rsid w:val="008D7013"/>
    <w:rsid w:val="008D7274"/>
    <w:rsid w:val="008E01C1"/>
    <w:rsid w:val="008E0251"/>
    <w:rsid w:val="008E0313"/>
    <w:rsid w:val="008E0AB9"/>
    <w:rsid w:val="008E0AE0"/>
    <w:rsid w:val="008E0D5B"/>
    <w:rsid w:val="008E0EAC"/>
    <w:rsid w:val="008E0F09"/>
    <w:rsid w:val="008E1948"/>
    <w:rsid w:val="008E1ACC"/>
    <w:rsid w:val="008E1AD4"/>
    <w:rsid w:val="008E1D30"/>
    <w:rsid w:val="008E2651"/>
    <w:rsid w:val="008E2909"/>
    <w:rsid w:val="008E2BB6"/>
    <w:rsid w:val="008E2EAF"/>
    <w:rsid w:val="008E2F36"/>
    <w:rsid w:val="008E2FA9"/>
    <w:rsid w:val="008E3813"/>
    <w:rsid w:val="008E39D5"/>
    <w:rsid w:val="008E3AC9"/>
    <w:rsid w:val="008E411C"/>
    <w:rsid w:val="008E4150"/>
    <w:rsid w:val="008E4755"/>
    <w:rsid w:val="008E508B"/>
    <w:rsid w:val="008E5754"/>
    <w:rsid w:val="008E5BF1"/>
    <w:rsid w:val="008E6278"/>
    <w:rsid w:val="008E64DA"/>
    <w:rsid w:val="008E6D9B"/>
    <w:rsid w:val="008E6DC8"/>
    <w:rsid w:val="008E707E"/>
    <w:rsid w:val="008E71CF"/>
    <w:rsid w:val="008E7254"/>
    <w:rsid w:val="008E76F5"/>
    <w:rsid w:val="008E7AA4"/>
    <w:rsid w:val="008F1023"/>
    <w:rsid w:val="008F137B"/>
    <w:rsid w:val="008F1A10"/>
    <w:rsid w:val="008F20FF"/>
    <w:rsid w:val="008F258D"/>
    <w:rsid w:val="008F25D8"/>
    <w:rsid w:val="008F260A"/>
    <w:rsid w:val="008F288C"/>
    <w:rsid w:val="008F35A9"/>
    <w:rsid w:val="008F3B97"/>
    <w:rsid w:val="008F3ED0"/>
    <w:rsid w:val="008F4562"/>
    <w:rsid w:val="008F48B4"/>
    <w:rsid w:val="008F4B66"/>
    <w:rsid w:val="008F5243"/>
    <w:rsid w:val="008F59BD"/>
    <w:rsid w:val="008F5DF5"/>
    <w:rsid w:val="008F66CF"/>
    <w:rsid w:val="008F7689"/>
    <w:rsid w:val="008F774F"/>
    <w:rsid w:val="008F7A5B"/>
    <w:rsid w:val="009001A9"/>
    <w:rsid w:val="0090040E"/>
    <w:rsid w:val="00900A1D"/>
    <w:rsid w:val="00900A2C"/>
    <w:rsid w:val="0090170C"/>
    <w:rsid w:val="00901919"/>
    <w:rsid w:val="00901C0D"/>
    <w:rsid w:val="009026E1"/>
    <w:rsid w:val="00902734"/>
    <w:rsid w:val="00902B48"/>
    <w:rsid w:val="00903423"/>
    <w:rsid w:val="0090342C"/>
    <w:rsid w:val="009051A7"/>
    <w:rsid w:val="0090577F"/>
    <w:rsid w:val="00905EF4"/>
    <w:rsid w:val="009064D6"/>
    <w:rsid w:val="00906A18"/>
    <w:rsid w:val="00906FDD"/>
    <w:rsid w:val="00907073"/>
    <w:rsid w:val="00907166"/>
    <w:rsid w:val="00907603"/>
    <w:rsid w:val="00907C4B"/>
    <w:rsid w:val="009102BC"/>
    <w:rsid w:val="0091086C"/>
    <w:rsid w:val="0091100B"/>
    <w:rsid w:val="00911BB4"/>
    <w:rsid w:val="00911FDD"/>
    <w:rsid w:val="009120AE"/>
    <w:rsid w:val="00912E34"/>
    <w:rsid w:val="00913647"/>
    <w:rsid w:val="009136CE"/>
    <w:rsid w:val="00914095"/>
    <w:rsid w:val="00914489"/>
    <w:rsid w:val="0091554E"/>
    <w:rsid w:val="00916433"/>
    <w:rsid w:val="00916C27"/>
    <w:rsid w:val="00916FDB"/>
    <w:rsid w:val="009175C7"/>
    <w:rsid w:val="00917A98"/>
    <w:rsid w:val="009201E3"/>
    <w:rsid w:val="00920A1D"/>
    <w:rsid w:val="00920D55"/>
    <w:rsid w:val="00921198"/>
    <w:rsid w:val="0092176C"/>
    <w:rsid w:val="00922597"/>
    <w:rsid w:val="00922F24"/>
    <w:rsid w:val="00923C42"/>
    <w:rsid w:val="00923CDD"/>
    <w:rsid w:val="00924381"/>
    <w:rsid w:val="00924D87"/>
    <w:rsid w:val="00924F25"/>
    <w:rsid w:val="00925170"/>
    <w:rsid w:val="009252F0"/>
    <w:rsid w:val="00925AA6"/>
    <w:rsid w:val="00925D78"/>
    <w:rsid w:val="00925EE2"/>
    <w:rsid w:val="0092635B"/>
    <w:rsid w:val="009266D3"/>
    <w:rsid w:val="00926935"/>
    <w:rsid w:val="009269CC"/>
    <w:rsid w:val="00926BBC"/>
    <w:rsid w:val="00926F82"/>
    <w:rsid w:val="00926FDD"/>
    <w:rsid w:val="009271DD"/>
    <w:rsid w:val="00927A64"/>
    <w:rsid w:val="00927CBE"/>
    <w:rsid w:val="00927FC4"/>
    <w:rsid w:val="0093038F"/>
    <w:rsid w:val="00930635"/>
    <w:rsid w:val="00930678"/>
    <w:rsid w:val="00930985"/>
    <w:rsid w:val="0093136C"/>
    <w:rsid w:val="009315A9"/>
    <w:rsid w:val="009317F7"/>
    <w:rsid w:val="00932045"/>
    <w:rsid w:val="009320C3"/>
    <w:rsid w:val="0093222E"/>
    <w:rsid w:val="00932AB7"/>
    <w:rsid w:val="0093391E"/>
    <w:rsid w:val="00933E86"/>
    <w:rsid w:val="0093573F"/>
    <w:rsid w:val="00936F29"/>
    <w:rsid w:val="009370C9"/>
    <w:rsid w:val="009370FF"/>
    <w:rsid w:val="0093714E"/>
    <w:rsid w:val="00937C20"/>
    <w:rsid w:val="00937F09"/>
    <w:rsid w:val="00940AD7"/>
    <w:rsid w:val="00940CF6"/>
    <w:rsid w:val="009415FC"/>
    <w:rsid w:val="0094234E"/>
    <w:rsid w:val="00942B10"/>
    <w:rsid w:val="00942B42"/>
    <w:rsid w:val="00943290"/>
    <w:rsid w:val="00943FC4"/>
    <w:rsid w:val="009442E6"/>
    <w:rsid w:val="0094488B"/>
    <w:rsid w:val="00944911"/>
    <w:rsid w:val="00945226"/>
    <w:rsid w:val="00945B35"/>
    <w:rsid w:val="00945B8B"/>
    <w:rsid w:val="0094671B"/>
    <w:rsid w:val="00946774"/>
    <w:rsid w:val="00946786"/>
    <w:rsid w:val="009468B9"/>
    <w:rsid w:val="00947078"/>
    <w:rsid w:val="00947CD0"/>
    <w:rsid w:val="00950235"/>
    <w:rsid w:val="00950691"/>
    <w:rsid w:val="00950992"/>
    <w:rsid w:val="009512D2"/>
    <w:rsid w:val="0095174F"/>
    <w:rsid w:val="009518C0"/>
    <w:rsid w:val="00951AA1"/>
    <w:rsid w:val="00951FF5"/>
    <w:rsid w:val="00952DAE"/>
    <w:rsid w:val="00952E1D"/>
    <w:rsid w:val="00953720"/>
    <w:rsid w:val="009540FD"/>
    <w:rsid w:val="00954232"/>
    <w:rsid w:val="009547F9"/>
    <w:rsid w:val="009548FE"/>
    <w:rsid w:val="009552B0"/>
    <w:rsid w:val="00955A97"/>
    <w:rsid w:val="00955C9F"/>
    <w:rsid w:val="009560CC"/>
    <w:rsid w:val="0095635E"/>
    <w:rsid w:val="00956A17"/>
    <w:rsid w:val="00957632"/>
    <w:rsid w:val="00957708"/>
    <w:rsid w:val="00957EBF"/>
    <w:rsid w:val="0096031B"/>
    <w:rsid w:val="0096044E"/>
    <w:rsid w:val="00960451"/>
    <w:rsid w:val="00960576"/>
    <w:rsid w:val="00960794"/>
    <w:rsid w:val="00960D57"/>
    <w:rsid w:val="00960F16"/>
    <w:rsid w:val="00961423"/>
    <w:rsid w:val="0096184E"/>
    <w:rsid w:val="00962299"/>
    <w:rsid w:val="00962942"/>
    <w:rsid w:val="009632E6"/>
    <w:rsid w:val="00963332"/>
    <w:rsid w:val="0096356B"/>
    <w:rsid w:val="0096385D"/>
    <w:rsid w:val="00963E0B"/>
    <w:rsid w:val="00963FD0"/>
    <w:rsid w:val="00964754"/>
    <w:rsid w:val="009649E8"/>
    <w:rsid w:val="00964F64"/>
    <w:rsid w:val="00965305"/>
    <w:rsid w:val="00965C84"/>
    <w:rsid w:val="00965FC8"/>
    <w:rsid w:val="00966C3A"/>
    <w:rsid w:val="00966EC0"/>
    <w:rsid w:val="00966F70"/>
    <w:rsid w:val="00966FC2"/>
    <w:rsid w:val="0096728B"/>
    <w:rsid w:val="009700C2"/>
    <w:rsid w:val="00970B64"/>
    <w:rsid w:val="00970E61"/>
    <w:rsid w:val="00971939"/>
    <w:rsid w:val="00971DC8"/>
    <w:rsid w:val="0097255E"/>
    <w:rsid w:val="00972582"/>
    <w:rsid w:val="0097379E"/>
    <w:rsid w:val="009738E7"/>
    <w:rsid w:val="00973967"/>
    <w:rsid w:val="00973A0C"/>
    <w:rsid w:val="0097567F"/>
    <w:rsid w:val="00975F14"/>
    <w:rsid w:val="00975FE9"/>
    <w:rsid w:val="009761DD"/>
    <w:rsid w:val="009762AE"/>
    <w:rsid w:val="009762B6"/>
    <w:rsid w:val="00976E11"/>
    <w:rsid w:val="009771D9"/>
    <w:rsid w:val="009775A9"/>
    <w:rsid w:val="00977B87"/>
    <w:rsid w:val="00980210"/>
    <w:rsid w:val="0098039D"/>
    <w:rsid w:val="00980A05"/>
    <w:rsid w:val="0098133C"/>
    <w:rsid w:val="0098157D"/>
    <w:rsid w:val="00982139"/>
    <w:rsid w:val="009830D2"/>
    <w:rsid w:val="00983B56"/>
    <w:rsid w:val="0098571A"/>
    <w:rsid w:val="00985C82"/>
    <w:rsid w:val="00987AFE"/>
    <w:rsid w:val="00987ED5"/>
    <w:rsid w:val="00987F02"/>
    <w:rsid w:val="0099049D"/>
    <w:rsid w:val="009904A1"/>
    <w:rsid w:val="00990F1B"/>
    <w:rsid w:val="00991117"/>
    <w:rsid w:val="00991974"/>
    <w:rsid w:val="00991CA6"/>
    <w:rsid w:val="0099306E"/>
    <w:rsid w:val="0099406A"/>
    <w:rsid w:val="00994B24"/>
    <w:rsid w:val="009950CA"/>
    <w:rsid w:val="00995191"/>
    <w:rsid w:val="0099552F"/>
    <w:rsid w:val="00995D85"/>
    <w:rsid w:val="009963FA"/>
    <w:rsid w:val="00996442"/>
    <w:rsid w:val="00996535"/>
    <w:rsid w:val="00996676"/>
    <w:rsid w:val="00997BEF"/>
    <w:rsid w:val="009A0562"/>
    <w:rsid w:val="009A1D73"/>
    <w:rsid w:val="009A2BFC"/>
    <w:rsid w:val="009A2D2B"/>
    <w:rsid w:val="009A2E5C"/>
    <w:rsid w:val="009A2EFD"/>
    <w:rsid w:val="009A2F72"/>
    <w:rsid w:val="009A4180"/>
    <w:rsid w:val="009A4418"/>
    <w:rsid w:val="009A49FE"/>
    <w:rsid w:val="009A4E86"/>
    <w:rsid w:val="009A509D"/>
    <w:rsid w:val="009A5630"/>
    <w:rsid w:val="009A5971"/>
    <w:rsid w:val="009A5989"/>
    <w:rsid w:val="009A5CEA"/>
    <w:rsid w:val="009A70D8"/>
    <w:rsid w:val="009A7C45"/>
    <w:rsid w:val="009A7F02"/>
    <w:rsid w:val="009B0F63"/>
    <w:rsid w:val="009B1ED3"/>
    <w:rsid w:val="009B1FC3"/>
    <w:rsid w:val="009B24D3"/>
    <w:rsid w:val="009B2B13"/>
    <w:rsid w:val="009B3792"/>
    <w:rsid w:val="009B468A"/>
    <w:rsid w:val="009B5449"/>
    <w:rsid w:val="009B56CD"/>
    <w:rsid w:val="009B5D7C"/>
    <w:rsid w:val="009B5EE6"/>
    <w:rsid w:val="009B6005"/>
    <w:rsid w:val="009B6E07"/>
    <w:rsid w:val="009B72BA"/>
    <w:rsid w:val="009C0058"/>
    <w:rsid w:val="009C0246"/>
    <w:rsid w:val="009C03EB"/>
    <w:rsid w:val="009C0EAA"/>
    <w:rsid w:val="009C1ABC"/>
    <w:rsid w:val="009C1C91"/>
    <w:rsid w:val="009C1CA5"/>
    <w:rsid w:val="009C28CD"/>
    <w:rsid w:val="009C32F5"/>
    <w:rsid w:val="009C4044"/>
    <w:rsid w:val="009C4F35"/>
    <w:rsid w:val="009C607D"/>
    <w:rsid w:val="009C7127"/>
    <w:rsid w:val="009D075F"/>
    <w:rsid w:val="009D0CBE"/>
    <w:rsid w:val="009D0FFC"/>
    <w:rsid w:val="009D1079"/>
    <w:rsid w:val="009D1B5B"/>
    <w:rsid w:val="009D1FEC"/>
    <w:rsid w:val="009D20BA"/>
    <w:rsid w:val="009D2117"/>
    <w:rsid w:val="009D26FD"/>
    <w:rsid w:val="009D35E3"/>
    <w:rsid w:val="009D3C18"/>
    <w:rsid w:val="009D3FE4"/>
    <w:rsid w:val="009D4353"/>
    <w:rsid w:val="009D45BA"/>
    <w:rsid w:val="009D51D9"/>
    <w:rsid w:val="009D6456"/>
    <w:rsid w:val="009D6EA8"/>
    <w:rsid w:val="009D7364"/>
    <w:rsid w:val="009D7B60"/>
    <w:rsid w:val="009E0060"/>
    <w:rsid w:val="009E044E"/>
    <w:rsid w:val="009E15E1"/>
    <w:rsid w:val="009E1DBC"/>
    <w:rsid w:val="009E1DF2"/>
    <w:rsid w:val="009E23E8"/>
    <w:rsid w:val="009E2620"/>
    <w:rsid w:val="009E2854"/>
    <w:rsid w:val="009E2C2E"/>
    <w:rsid w:val="009E3F30"/>
    <w:rsid w:val="009E4F4F"/>
    <w:rsid w:val="009E54CA"/>
    <w:rsid w:val="009E665A"/>
    <w:rsid w:val="009E692A"/>
    <w:rsid w:val="009E6FE3"/>
    <w:rsid w:val="009E7903"/>
    <w:rsid w:val="009E7CF7"/>
    <w:rsid w:val="009F0B8C"/>
    <w:rsid w:val="009F0CC6"/>
    <w:rsid w:val="009F1C4E"/>
    <w:rsid w:val="009F3176"/>
    <w:rsid w:val="009F3A05"/>
    <w:rsid w:val="009F3BD5"/>
    <w:rsid w:val="009F3C0B"/>
    <w:rsid w:val="009F3F7F"/>
    <w:rsid w:val="009F4C1A"/>
    <w:rsid w:val="009F6297"/>
    <w:rsid w:val="009F6362"/>
    <w:rsid w:val="009F68BC"/>
    <w:rsid w:val="009F743A"/>
    <w:rsid w:val="009F7AFD"/>
    <w:rsid w:val="00A0023F"/>
    <w:rsid w:val="00A00CA7"/>
    <w:rsid w:val="00A0119B"/>
    <w:rsid w:val="00A012B8"/>
    <w:rsid w:val="00A012E7"/>
    <w:rsid w:val="00A0140E"/>
    <w:rsid w:val="00A0155E"/>
    <w:rsid w:val="00A0167C"/>
    <w:rsid w:val="00A018B7"/>
    <w:rsid w:val="00A0265B"/>
    <w:rsid w:val="00A0274A"/>
    <w:rsid w:val="00A03265"/>
    <w:rsid w:val="00A035F2"/>
    <w:rsid w:val="00A03913"/>
    <w:rsid w:val="00A04180"/>
    <w:rsid w:val="00A042B6"/>
    <w:rsid w:val="00A046ED"/>
    <w:rsid w:val="00A048D1"/>
    <w:rsid w:val="00A051E5"/>
    <w:rsid w:val="00A0535B"/>
    <w:rsid w:val="00A056EF"/>
    <w:rsid w:val="00A05BF3"/>
    <w:rsid w:val="00A06743"/>
    <w:rsid w:val="00A06773"/>
    <w:rsid w:val="00A06E4B"/>
    <w:rsid w:val="00A07551"/>
    <w:rsid w:val="00A07916"/>
    <w:rsid w:val="00A07A3E"/>
    <w:rsid w:val="00A07DE3"/>
    <w:rsid w:val="00A104B7"/>
    <w:rsid w:val="00A117D4"/>
    <w:rsid w:val="00A11AC7"/>
    <w:rsid w:val="00A1222E"/>
    <w:rsid w:val="00A12BE9"/>
    <w:rsid w:val="00A12C6E"/>
    <w:rsid w:val="00A138C5"/>
    <w:rsid w:val="00A1429B"/>
    <w:rsid w:val="00A14E62"/>
    <w:rsid w:val="00A1542F"/>
    <w:rsid w:val="00A15CC3"/>
    <w:rsid w:val="00A15DAA"/>
    <w:rsid w:val="00A15E8D"/>
    <w:rsid w:val="00A15F65"/>
    <w:rsid w:val="00A17E71"/>
    <w:rsid w:val="00A17FAD"/>
    <w:rsid w:val="00A20196"/>
    <w:rsid w:val="00A20868"/>
    <w:rsid w:val="00A20951"/>
    <w:rsid w:val="00A20C14"/>
    <w:rsid w:val="00A212C2"/>
    <w:rsid w:val="00A212CD"/>
    <w:rsid w:val="00A219DB"/>
    <w:rsid w:val="00A21CAF"/>
    <w:rsid w:val="00A21E9E"/>
    <w:rsid w:val="00A22744"/>
    <w:rsid w:val="00A2301A"/>
    <w:rsid w:val="00A2323D"/>
    <w:rsid w:val="00A23650"/>
    <w:rsid w:val="00A23799"/>
    <w:rsid w:val="00A23801"/>
    <w:rsid w:val="00A2382C"/>
    <w:rsid w:val="00A24553"/>
    <w:rsid w:val="00A247F9"/>
    <w:rsid w:val="00A24910"/>
    <w:rsid w:val="00A24B4D"/>
    <w:rsid w:val="00A24C99"/>
    <w:rsid w:val="00A25B45"/>
    <w:rsid w:val="00A2616C"/>
    <w:rsid w:val="00A26F26"/>
    <w:rsid w:val="00A27723"/>
    <w:rsid w:val="00A277B2"/>
    <w:rsid w:val="00A277CC"/>
    <w:rsid w:val="00A277CD"/>
    <w:rsid w:val="00A3029B"/>
    <w:rsid w:val="00A302F0"/>
    <w:rsid w:val="00A30735"/>
    <w:rsid w:val="00A30C5D"/>
    <w:rsid w:val="00A31335"/>
    <w:rsid w:val="00A3149C"/>
    <w:rsid w:val="00A3184E"/>
    <w:rsid w:val="00A31878"/>
    <w:rsid w:val="00A32532"/>
    <w:rsid w:val="00A3271A"/>
    <w:rsid w:val="00A328B9"/>
    <w:rsid w:val="00A33385"/>
    <w:rsid w:val="00A33753"/>
    <w:rsid w:val="00A33D1B"/>
    <w:rsid w:val="00A33FFC"/>
    <w:rsid w:val="00A34379"/>
    <w:rsid w:val="00A34424"/>
    <w:rsid w:val="00A3504A"/>
    <w:rsid w:val="00A354B4"/>
    <w:rsid w:val="00A35AEC"/>
    <w:rsid w:val="00A35C53"/>
    <w:rsid w:val="00A363DE"/>
    <w:rsid w:val="00A36763"/>
    <w:rsid w:val="00A36B0F"/>
    <w:rsid w:val="00A36E5A"/>
    <w:rsid w:val="00A4003B"/>
    <w:rsid w:val="00A402D7"/>
    <w:rsid w:val="00A40822"/>
    <w:rsid w:val="00A40E05"/>
    <w:rsid w:val="00A40F7F"/>
    <w:rsid w:val="00A4110A"/>
    <w:rsid w:val="00A414F1"/>
    <w:rsid w:val="00A416E1"/>
    <w:rsid w:val="00A41AE3"/>
    <w:rsid w:val="00A41B3A"/>
    <w:rsid w:val="00A41E92"/>
    <w:rsid w:val="00A42B92"/>
    <w:rsid w:val="00A42BD7"/>
    <w:rsid w:val="00A42D07"/>
    <w:rsid w:val="00A42D6F"/>
    <w:rsid w:val="00A432A4"/>
    <w:rsid w:val="00A4346C"/>
    <w:rsid w:val="00A43C91"/>
    <w:rsid w:val="00A44450"/>
    <w:rsid w:val="00A448BD"/>
    <w:rsid w:val="00A448D5"/>
    <w:rsid w:val="00A46021"/>
    <w:rsid w:val="00A4610E"/>
    <w:rsid w:val="00A4648B"/>
    <w:rsid w:val="00A469D9"/>
    <w:rsid w:val="00A46EA1"/>
    <w:rsid w:val="00A477EF"/>
    <w:rsid w:val="00A47866"/>
    <w:rsid w:val="00A47BFE"/>
    <w:rsid w:val="00A47E65"/>
    <w:rsid w:val="00A50583"/>
    <w:rsid w:val="00A50750"/>
    <w:rsid w:val="00A50CA6"/>
    <w:rsid w:val="00A510B9"/>
    <w:rsid w:val="00A511C3"/>
    <w:rsid w:val="00A52552"/>
    <w:rsid w:val="00A53041"/>
    <w:rsid w:val="00A53285"/>
    <w:rsid w:val="00A539EF"/>
    <w:rsid w:val="00A53B5D"/>
    <w:rsid w:val="00A53C4C"/>
    <w:rsid w:val="00A53EA8"/>
    <w:rsid w:val="00A54A00"/>
    <w:rsid w:val="00A54D89"/>
    <w:rsid w:val="00A54DC8"/>
    <w:rsid w:val="00A54E34"/>
    <w:rsid w:val="00A55012"/>
    <w:rsid w:val="00A559D9"/>
    <w:rsid w:val="00A56C51"/>
    <w:rsid w:val="00A5741A"/>
    <w:rsid w:val="00A575E9"/>
    <w:rsid w:val="00A57B42"/>
    <w:rsid w:val="00A60703"/>
    <w:rsid w:val="00A6072A"/>
    <w:rsid w:val="00A60A2D"/>
    <w:rsid w:val="00A60B4C"/>
    <w:rsid w:val="00A617D3"/>
    <w:rsid w:val="00A62461"/>
    <w:rsid w:val="00A629BC"/>
    <w:rsid w:val="00A63057"/>
    <w:rsid w:val="00A63724"/>
    <w:rsid w:val="00A63BD5"/>
    <w:rsid w:val="00A6487F"/>
    <w:rsid w:val="00A64D20"/>
    <w:rsid w:val="00A651F8"/>
    <w:rsid w:val="00A65F81"/>
    <w:rsid w:val="00A66021"/>
    <w:rsid w:val="00A66052"/>
    <w:rsid w:val="00A660D7"/>
    <w:rsid w:val="00A669E3"/>
    <w:rsid w:val="00A66CDD"/>
    <w:rsid w:val="00A67289"/>
    <w:rsid w:val="00A67E12"/>
    <w:rsid w:val="00A67E4D"/>
    <w:rsid w:val="00A70E3F"/>
    <w:rsid w:val="00A7102D"/>
    <w:rsid w:val="00A71363"/>
    <w:rsid w:val="00A713BE"/>
    <w:rsid w:val="00A719B3"/>
    <w:rsid w:val="00A72F82"/>
    <w:rsid w:val="00A73539"/>
    <w:rsid w:val="00A7360C"/>
    <w:rsid w:val="00A73B0F"/>
    <w:rsid w:val="00A73C1D"/>
    <w:rsid w:val="00A74330"/>
    <w:rsid w:val="00A74817"/>
    <w:rsid w:val="00A74E0C"/>
    <w:rsid w:val="00A75630"/>
    <w:rsid w:val="00A75C08"/>
    <w:rsid w:val="00A75D0E"/>
    <w:rsid w:val="00A7647F"/>
    <w:rsid w:val="00A76529"/>
    <w:rsid w:val="00A76F52"/>
    <w:rsid w:val="00A77D77"/>
    <w:rsid w:val="00A814EC"/>
    <w:rsid w:val="00A81726"/>
    <w:rsid w:val="00A81EFC"/>
    <w:rsid w:val="00A81FAC"/>
    <w:rsid w:val="00A82046"/>
    <w:rsid w:val="00A82188"/>
    <w:rsid w:val="00A823AA"/>
    <w:rsid w:val="00A8262F"/>
    <w:rsid w:val="00A82716"/>
    <w:rsid w:val="00A82947"/>
    <w:rsid w:val="00A82994"/>
    <w:rsid w:val="00A82F8B"/>
    <w:rsid w:val="00A8340F"/>
    <w:rsid w:val="00A83652"/>
    <w:rsid w:val="00A83818"/>
    <w:rsid w:val="00A84A96"/>
    <w:rsid w:val="00A84B64"/>
    <w:rsid w:val="00A85822"/>
    <w:rsid w:val="00A85952"/>
    <w:rsid w:val="00A85DF9"/>
    <w:rsid w:val="00A85F8D"/>
    <w:rsid w:val="00A8624F"/>
    <w:rsid w:val="00A865F2"/>
    <w:rsid w:val="00A86A9A"/>
    <w:rsid w:val="00A86AF4"/>
    <w:rsid w:val="00A86E43"/>
    <w:rsid w:val="00A86EFD"/>
    <w:rsid w:val="00A870B6"/>
    <w:rsid w:val="00A90607"/>
    <w:rsid w:val="00A91368"/>
    <w:rsid w:val="00A91679"/>
    <w:rsid w:val="00A91CCA"/>
    <w:rsid w:val="00A92174"/>
    <w:rsid w:val="00A921C3"/>
    <w:rsid w:val="00A929E4"/>
    <w:rsid w:val="00A92B15"/>
    <w:rsid w:val="00A92C7E"/>
    <w:rsid w:val="00A93134"/>
    <w:rsid w:val="00A935B1"/>
    <w:rsid w:val="00A93F46"/>
    <w:rsid w:val="00A93F48"/>
    <w:rsid w:val="00A94315"/>
    <w:rsid w:val="00A9466C"/>
    <w:rsid w:val="00A948F9"/>
    <w:rsid w:val="00A94A1A"/>
    <w:rsid w:val="00A94B07"/>
    <w:rsid w:val="00A956F9"/>
    <w:rsid w:val="00A9642E"/>
    <w:rsid w:val="00A96536"/>
    <w:rsid w:val="00A96AC1"/>
    <w:rsid w:val="00A96BF1"/>
    <w:rsid w:val="00A97AFA"/>
    <w:rsid w:val="00A97F58"/>
    <w:rsid w:val="00AA029A"/>
    <w:rsid w:val="00AA037A"/>
    <w:rsid w:val="00AA041D"/>
    <w:rsid w:val="00AA0449"/>
    <w:rsid w:val="00AA0A88"/>
    <w:rsid w:val="00AA0EFC"/>
    <w:rsid w:val="00AA1467"/>
    <w:rsid w:val="00AA1634"/>
    <w:rsid w:val="00AA1672"/>
    <w:rsid w:val="00AA1A40"/>
    <w:rsid w:val="00AA1F47"/>
    <w:rsid w:val="00AA3171"/>
    <w:rsid w:val="00AA43C8"/>
    <w:rsid w:val="00AA4B4C"/>
    <w:rsid w:val="00AA5865"/>
    <w:rsid w:val="00AA5FE9"/>
    <w:rsid w:val="00AA5FF4"/>
    <w:rsid w:val="00AA6C71"/>
    <w:rsid w:val="00AA790C"/>
    <w:rsid w:val="00AA7953"/>
    <w:rsid w:val="00AA7DC1"/>
    <w:rsid w:val="00AA7EB6"/>
    <w:rsid w:val="00AB0424"/>
    <w:rsid w:val="00AB0AD4"/>
    <w:rsid w:val="00AB0F61"/>
    <w:rsid w:val="00AB11EB"/>
    <w:rsid w:val="00AB1C3F"/>
    <w:rsid w:val="00AB2145"/>
    <w:rsid w:val="00AB21E0"/>
    <w:rsid w:val="00AB21F7"/>
    <w:rsid w:val="00AB23F7"/>
    <w:rsid w:val="00AB2681"/>
    <w:rsid w:val="00AB26BE"/>
    <w:rsid w:val="00AB304D"/>
    <w:rsid w:val="00AB30CB"/>
    <w:rsid w:val="00AB3567"/>
    <w:rsid w:val="00AB3992"/>
    <w:rsid w:val="00AB3ED6"/>
    <w:rsid w:val="00AB4AD1"/>
    <w:rsid w:val="00AB54DB"/>
    <w:rsid w:val="00AB5DD8"/>
    <w:rsid w:val="00AB5F0B"/>
    <w:rsid w:val="00AB66E7"/>
    <w:rsid w:val="00AB68E8"/>
    <w:rsid w:val="00AB6FED"/>
    <w:rsid w:val="00AB77EC"/>
    <w:rsid w:val="00AB79CB"/>
    <w:rsid w:val="00AB7EA9"/>
    <w:rsid w:val="00AC0709"/>
    <w:rsid w:val="00AC0727"/>
    <w:rsid w:val="00AC0D82"/>
    <w:rsid w:val="00AC101F"/>
    <w:rsid w:val="00AC1155"/>
    <w:rsid w:val="00AC1400"/>
    <w:rsid w:val="00AC16B8"/>
    <w:rsid w:val="00AC1C6D"/>
    <w:rsid w:val="00AC211C"/>
    <w:rsid w:val="00AC33FB"/>
    <w:rsid w:val="00AC3F58"/>
    <w:rsid w:val="00AC5319"/>
    <w:rsid w:val="00AC586B"/>
    <w:rsid w:val="00AC6B2C"/>
    <w:rsid w:val="00AC6B32"/>
    <w:rsid w:val="00AC6D43"/>
    <w:rsid w:val="00AC6EAF"/>
    <w:rsid w:val="00AC7781"/>
    <w:rsid w:val="00AC7E04"/>
    <w:rsid w:val="00AD0972"/>
    <w:rsid w:val="00AD0988"/>
    <w:rsid w:val="00AD0F02"/>
    <w:rsid w:val="00AD1953"/>
    <w:rsid w:val="00AD1C2B"/>
    <w:rsid w:val="00AD1F61"/>
    <w:rsid w:val="00AD28DB"/>
    <w:rsid w:val="00AD2AE1"/>
    <w:rsid w:val="00AD2C68"/>
    <w:rsid w:val="00AD31A7"/>
    <w:rsid w:val="00AD327B"/>
    <w:rsid w:val="00AD3629"/>
    <w:rsid w:val="00AD435E"/>
    <w:rsid w:val="00AD4421"/>
    <w:rsid w:val="00AD48EB"/>
    <w:rsid w:val="00AD4A1F"/>
    <w:rsid w:val="00AD4A39"/>
    <w:rsid w:val="00AD50D3"/>
    <w:rsid w:val="00AD521F"/>
    <w:rsid w:val="00AD55D9"/>
    <w:rsid w:val="00AD6294"/>
    <w:rsid w:val="00AD67FF"/>
    <w:rsid w:val="00AD6E3F"/>
    <w:rsid w:val="00AD7023"/>
    <w:rsid w:val="00AD7970"/>
    <w:rsid w:val="00AD79D1"/>
    <w:rsid w:val="00AD7CD8"/>
    <w:rsid w:val="00AD7F3E"/>
    <w:rsid w:val="00AE0187"/>
    <w:rsid w:val="00AE05D7"/>
    <w:rsid w:val="00AE06D4"/>
    <w:rsid w:val="00AE083D"/>
    <w:rsid w:val="00AE0982"/>
    <w:rsid w:val="00AE0E6D"/>
    <w:rsid w:val="00AE0F1A"/>
    <w:rsid w:val="00AE0F89"/>
    <w:rsid w:val="00AE1937"/>
    <w:rsid w:val="00AE1C1A"/>
    <w:rsid w:val="00AE212E"/>
    <w:rsid w:val="00AE353D"/>
    <w:rsid w:val="00AE436C"/>
    <w:rsid w:val="00AE4724"/>
    <w:rsid w:val="00AE4C6C"/>
    <w:rsid w:val="00AE5722"/>
    <w:rsid w:val="00AE5C9D"/>
    <w:rsid w:val="00AE602D"/>
    <w:rsid w:val="00AE60FD"/>
    <w:rsid w:val="00AE62BD"/>
    <w:rsid w:val="00AE70B1"/>
    <w:rsid w:val="00AE7986"/>
    <w:rsid w:val="00AE7E90"/>
    <w:rsid w:val="00AF0716"/>
    <w:rsid w:val="00AF19F8"/>
    <w:rsid w:val="00AF1D49"/>
    <w:rsid w:val="00AF1F00"/>
    <w:rsid w:val="00AF253A"/>
    <w:rsid w:val="00AF261C"/>
    <w:rsid w:val="00AF2926"/>
    <w:rsid w:val="00AF3AEA"/>
    <w:rsid w:val="00AF40D2"/>
    <w:rsid w:val="00AF4321"/>
    <w:rsid w:val="00AF4859"/>
    <w:rsid w:val="00AF4B34"/>
    <w:rsid w:val="00AF500D"/>
    <w:rsid w:val="00AF5841"/>
    <w:rsid w:val="00AF5896"/>
    <w:rsid w:val="00AF5B57"/>
    <w:rsid w:val="00AF5D8D"/>
    <w:rsid w:val="00AF62F5"/>
    <w:rsid w:val="00AF684F"/>
    <w:rsid w:val="00AF737E"/>
    <w:rsid w:val="00AF753E"/>
    <w:rsid w:val="00AF793F"/>
    <w:rsid w:val="00AF7BEF"/>
    <w:rsid w:val="00AF7FC3"/>
    <w:rsid w:val="00B0033B"/>
    <w:rsid w:val="00B00BA6"/>
    <w:rsid w:val="00B00BD1"/>
    <w:rsid w:val="00B016DD"/>
    <w:rsid w:val="00B01ACB"/>
    <w:rsid w:val="00B02471"/>
    <w:rsid w:val="00B035F8"/>
    <w:rsid w:val="00B03A43"/>
    <w:rsid w:val="00B04124"/>
    <w:rsid w:val="00B04294"/>
    <w:rsid w:val="00B04D24"/>
    <w:rsid w:val="00B056A4"/>
    <w:rsid w:val="00B05EEB"/>
    <w:rsid w:val="00B062EC"/>
    <w:rsid w:val="00B066BC"/>
    <w:rsid w:val="00B07205"/>
    <w:rsid w:val="00B07589"/>
    <w:rsid w:val="00B075B4"/>
    <w:rsid w:val="00B07897"/>
    <w:rsid w:val="00B079AE"/>
    <w:rsid w:val="00B104A6"/>
    <w:rsid w:val="00B10526"/>
    <w:rsid w:val="00B105DD"/>
    <w:rsid w:val="00B10B38"/>
    <w:rsid w:val="00B11550"/>
    <w:rsid w:val="00B11640"/>
    <w:rsid w:val="00B11900"/>
    <w:rsid w:val="00B11B88"/>
    <w:rsid w:val="00B12B33"/>
    <w:rsid w:val="00B13355"/>
    <w:rsid w:val="00B133A2"/>
    <w:rsid w:val="00B142FE"/>
    <w:rsid w:val="00B14607"/>
    <w:rsid w:val="00B14895"/>
    <w:rsid w:val="00B14E34"/>
    <w:rsid w:val="00B15076"/>
    <w:rsid w:val="00B1510E"/>
    <w:rsid w:val="00B159F8"/>
    <w:rsid w:val="00B1640B"/>
    <w:rsid w:val="00B16624"/>
    <w:rsid w:val="00B170FA"/>
    <w:rsid w:val="00B20739"/>
    <w:rsid w:val="00B208F5"/>
    <w:rsid w:val="00B20970"/>
    <w:rsid w:val="00B20B92"/>
    <w:rsid w:val="00B20BE4"/>
    <w:rsid w:val="00B20DCA"/>
    <w:rsid w:val="00B20DDE"/>
    <w:rsid w:val="00B2115B"/>
    <w:rsid w:val="00B2124F"/>
    <w:rsid w:val="00B21D0F"/>
    <w:rsid w:val="00B21EF2"/>
    <w:rsid w:val="00B2246A"/>
    <w:rsid w:val="00B22688"/>
    <w:rsid w:val="00B2297F"/>
    <w:rsid w:val="00B23120"/>
    <w:rsid w:val="00B232A3"/>
    <w:rsid w:val="00B236EE"/>
    <w:rsid w:val="00B242AF"/>
    <w:rsid w:val="00B248E8"/>
    <w:rsid w:val="00B2507A"/>
    <w:rsid w:val="00B25B72"/>
    <w:rsid w:val="00B26685"/>
    <w:rsid w:val="00B279C2"/>
    <w:rsid w:val="00B27D02"/>
    <w:rsid w:val="00B27EC0"/>
    <w:rsid w:val="00B30027"/>
    <w:rsid w:val="00B30AB6"/>
    <w:rsid w:val="00B30BFD"/>
    <w:rsid w:val="00B30CB0"/>
    <w:rsid w:val="00B315C2"/>
    <w:rsid w:val="00B3183D"/>
    <w:rsid w:val="00B31E1F"/>
    <w:rsid w:val="00B31E8E"/>
    <w:rsid w:val="00B32B27"/>
    <w:rsid w:val="00B32EED"/>
    <w:rsid w:val="00B33196"/>
    <w:rsid w:val="00B335AF"/>
    <w:rsid w:val="00B33E68"/>
    <w:rsid w:val="00B341E5"/>
    <w:rsid w:val="00B342DE"/>
    <w:rsid w:val="00B34317"/>
    <w:rsid w:val="00B346D5"/>
    <w:rsid w:val="00B34B35"/>
    <w:rsid w:val="00B3523E"/>
    <w:rsid w:val="00B354A1"/>
    <w:rsid w:val="00B35BD0"/>
    <w:rsid w:val="00B35EC7"/>
    <w:rsid w:val="00B35F0A"/>
    <w:rsid w:val="00B3611B"/>
    <w:rsid w:val="00B369E2"/>
    <w:rsid w:val="00B37767"/>
    <w:rsid w:val="00B37E81"/>
    <w:rsid w:val="00B37F12"/>
    <w:rsid w:val="00B40F3E"/>
    <w:rsid w:val="00B4106A"/>
    <w:rsid w:val="00B4118E"/>
    <w:rsid w:val="00B413E8"/>
    <w:rsid w:val="00B4195D"/>
    <w:rsid w:val="00B41A13"/>
    <w:rsid w:val="00B41DDB"/>
    <w:rsid w:val="00B420DB"/>
    <w:rsid w:val="00B4259B"/>
    <w:rsid w:val="00B42990"/>
    <w:rsid w:val="00B42A8C"/>
    <w:rsid w:val="00B42BF0"/>
    <w:rsid w:val="00B4309C"/>
    <w:rsid w:val="00B432AF"/>
    <w:rsid w:val="00B43854"/>
    <w:rsid w:val="00B43E5F"/>
    <w:rsid w:val="00B4485E"/>
    <w:rsid w:val="00B44B07"/>
    <w:rsid w:val="00B44DAB"/>
    <w:rsid w:val="00B45DDA"/>
    <w:rsid w:val="00B46032"/>
    <w:rsid w:val="00B4635D"/>
    <w:rsid w:val="00B46BE4"/>
    <w:rsid w:val="00B47B5F"/>
    <w:rsid w:val="00B502E6"/>
    <w:rsid w:val="00B505A7"/>
    <w:rsid w:val="00B50FBA"/>
    <w:rsid w:val="00B5196D"/>
    <w:rsid w:val="00B51E26"/>
    <w:rsid w:val="00B51F6B"/>
    <w:rsid w:val="00B5287A"/>
    <w:rsid w:val="00B52E6A"/>
    <w:rsid w:val="00B52FCE"/>
    <w:rsid w:val="00B53827"/>
    <w:rsid w:val="00B539F3"/>
    <w:rsid w:val="00B53F45"/>
    <w:rsid w:val="00B54385"/>
    <w:rsid w:val="00B54D1B"/>
    <w:rsid w:val="00B552E9"/>
    <w:rsid w:val="00B55F31"/>
    <w:rsid w:val="00B5627F"/>
    <w:rsid w:val="00B56308"/>
    <w:rsid w:val="00B56695"/>
    <w:rsid w:val="00B5669C"/>
    <w:rsid w:val="00B57582"/>
    <w:rsid w:val="00B577AF"/>
    <w:rsid w:val="00B579B1"/>
    <w:rsid w:val="00B57A1C"/>
    <w:rsid w:val="00B57B69"/>
    <w:rsid w:val="00B6138D"/>
    <w:rsid w:val="00B61A28"/>
    <w:rsid w:val="00B61E02"/>
    <w:rsid w:val="00B6208D"/>
    <w:rsid w:val="00B6294B"/>
    <w:rsid w:val="00B62F49"/>
    <w:rsid w:val="00B633C9"/>
    <w:rsid w:val="00B6388A"/>
    <w:rsid w:val="00B639CD"/>
    <w:rsid w:val="00B6470F"/>
    <w:rsid w:val="00B64C24"/>
    <w:rsid w:val="00B64C97"/>
    <w:rsid w:val="00B64F32"/>
    <w:rsid w:val="00B6508D"/>
    <w:rsid w:val="00B65185"/>
    <w:rsid w:val="00B65359"/>
    <w:rsid w:val="00B66171"/>
    <w:rsid w:val="00B66505"/>
    <w:rsid w:val="00B675C1"/>
    <w:rsid w:val="00B704C7"/>
    <w:rsid w:val="00B7175E"/>
    <w:rsid w:val="00B720C8"/>
    <w:rsid w:val="00B72125"/>
    <w:rsid w:val="00B7430F"/>
    <w:rsid w:val="00B7470B"/>
    <w:rsid w:val="00B74C88"/>
    <w:rsid w:val="00B74E0F"/>
    <w:rsid w:val="00B74EAF"/>
    <w:rsid w:val="00B75AF6"/>
    <w:rsid w:val="00B75C02"/>
    <w:rsid w:val="00B75CD5"/>
    <w:rsid w:val="00B75DA3"/>
    <w:rsid w:val="00B76048"/>
    <w:rsid w:val="00B768B1"/>
    <w:rsid w:val="00B76BCF"/>
    <w:rsid w:val="00B76E43"/>
    <w:rsid w:val="00B7725C"/>
    <w:rsid w:val="00B77ED9"/>
    <w:rsid w:val="00B803D4"/>
    <w:rsid w:val="00B80616"/>
    <w:rsid w:val="00B8062D"/>
    <w:rsid w:val="00B80FCC"/>
    <w:rsid w:val="00B8131C"/>
    <w:rsid w:val="00B81365"/>
    <w:rsid w:val="00B815C3"/>
    <w:rsid w:val="00B815EA"/>
    <w:rsid w:val="00B818D0"/>
    <w:rsid w:val="00B81CA3"/>
    <w:rsid w:val="00B81D74"/>
    <w:rsid w:val="00B820C4"/>
    <w:rsid w:val="00B828FC"/>
    <w:rsid w:val="00B83170"/>
    <w:rsid w:val="00B83343"/>
    <w:rsid w:val="00B83A41"/>
    <w:rsid w:val="00B844E2"/>
    <w:rsid w:val="00B847DD"/>
    <w:rsid w:val="00B85909"/>
    <w:rsid w:val="00B86702"/>
    <w:rsid w:val="00B86CD0"/>
    <w:rsid w:val="00B86E62"/>
    <w:rsid w:val="00B87A35"/>
    <w:rsid w:val="00B90EB2"/>
    <w:rsid w:val="00B90F7B"/>
    <w:rsid w:val="00B91E07"/>
    <w:rsid w:val="00B92202"/>
    <w:rsid w:val="00B92C73"/>
    <w:rsid w:val="00B92CF6"/>
    <w:rsid w:val="00B9368D"/>
    <w:rsid w:val="00B9385E"/>
    <w:rsid w:val="00B93CFE"/>
    <w:rsid w:val="00B940C6"/>
    <w:rsid w:val="00B94125"/>
    <w:rsid w:val="00B94564"/>
    <w:rsid w:val="00B94705"/>
    <w:rsid w:val="00B948CA"/>
    <w:rsid w:val="00B94973"/>
    <w:rsid w:val="00B950BD"/>
    <w:rsid w:val="00B958AD"/>
    <w:rsid w:val="00B95C52"/>
    <w:rsid w:val="00B9676C"/>
    <w:rsid w:val="00B96B27"/>
    <w:rsid w:val="00B97026"/>
    <w:rsid w:val="00B973ED"/>
    <w:rsid w:val="00B97494"/>
    <w:rsid w:val="00B9782B"/>
    <w:rsid w:val="00B97F21"/>
    <w:rsid w:val="00BA05CE"/>
    <w:rsid w:val="00BA064F"/>
    <w:rsid w:val="00BA10A2"/>
    <w:rsid w:val="00BA1244"/>
    <w:rsid w:val="00BA124A"/>
    <w:rsid w:val="00BA22C0"/>
    <w:rsid w:val="00BA2481"/>
    <w:rsid w:val="00BA24BA"/>
    <w:rsid w:val="00BA2B4C"/>
    <w:rsid w:val="00BA3204"/>
    <w:rsid w:val="00BA3B8A"/>
    <w:rsid w:val="00BA3F7B"/>
    <w:rsid w:val="00BA401E"/>
    <w:rsid w:val="00BA48D1"/>
    <w:rsid w:val="00BA4CAF"/>
    <w:rsid w:val="00BA4EB2"/>
    <w:rsid w:val="00BA4F66"/>
    <w:rsid w:val="00BA52E2"/>
    <w:rsid w:val="00BA5A1B"/>
    <w:rsid w:val="00BA5B64"/>
    <w:rsid w:val="00BA5BAF"/>
    <w:rsid w:val="00BA6ED9"/>
    <w:rsid w:val="00BA735A"/>
    <w:rsid w:val="00BB009B"/>
    <w:rsid w:val="00BB0597"/>
    <w:rsid w:val="00BB0803"/>
    <w:rsid w:val="00BB0989"/>
    <w:rsid w:val="00BB1623"/>
    <w:rsid w:val="00BB1AAC"/>
    <w:rsid w:val="00BB23D6"/>
    <w:rsid w:val="00BB28EF"/>
    <w:rsid w:val="00BB2BA8"/>
    <w:rsid w:val="00BB2EEA"/>
    <w:rsid w:val="00BB2FAE"/>
    <w:rsid w:val="00BB31B1"/>
    <w:rsid w:val="00BB33D0"/>
    <w:rsid w:val="00BB38F8"/>
    <w:rsid w:val="00BB3C4B"/>
    <w:rsid w:val="00BB4A8A"/>
    <w:rsid w:val="00BB56A9"/>
    <w:rsid w:val="00BB58E9"/>
    <w:rsid w:val="00BB590B"/>
    <w:rsid w:val="00BB5EC0"/>
    <w:rsid w:val="00BB634F"/>
    <w:rsid w:val="00BB6C60"/>
    <w:rsid w:val="00BC0501"/>
    <w:rsid w:val="00BC0D38"/>
    <w:rsid w:val="00BC0F24"/>
    <w:rsid w:val="00BC15E2"/>
    <w:rsid w:val="00BC188F"/>
    <w:rsid w:val="00BC1E22"/>
    <w:rsid w:val="00BC211E"/>
    <w:rsid w:val="00BC2980"/>
    <w:rsid w:val="00BC2AAB"/>
    <w:rsid w:val="00BC2DAA"/>
    <w:rsid w:val="00BC30D2"/>
    <w:rsid w:val="00BC3312"/>
    <w:rsid w:val="00BC36D4"/>
    <w:rsid w:val="00BC4343"/>
    <w:rsid w:val="00BC443D"/>
    <w:rsid w:val="00BC5184"/>
    <w:rsid w:val="00BC52A1"/>
    <w:rsid w:val="00BC5D95"/>
    <w:rsid w:val="00BC5F8A"/>
    <w:rsid w:val="00BC64AF"/>
    <w:rsid w:val="00BC694B"/>
    <w:rsid w:val="00BC6D63"/>
    <w:rsid w:val="00BC7278"/>
    <w:rsid w:val="00BC7895"/>
    <w:rsid w:val="00BC7CBB"/>
    <w:rsid w:val="00BD01F3"/>
    <w:rsid w:val="00BD04E3"/>
    <w:rsid w:val="00BD115C"/>
    <w:rsid w:val="00BD1379"/>
    <w:rsid w:val="00BD2035"/>
    <w:rsid w:val="00BD25D6"/>
    <w:rsid w:val="00BD3DB0"/>
    <w:rsid w:val="00BD3EBD"/>
    <w:rsid w:val="00BD436D"/>
    <w:rsid w:val="00BD4E65"/>
    <w:rsid w:val="00BD4EFD"/>
    <w:rsid w:val="00BD5494"/>
    <w:rsid w:val="00BD5803"/>
    <w:rsid w:val="00BD6999"/>
    <w:rsid w:val="00BD6CFF"/>
    <w:rsid w:val="00BD7BC5"/>
    <w:rsid w:val="00BD7BE9"/>
    <w:rsid w:val="00BD7C11"/>
    <w:rsid w:val="00BE0095"/>
    <w:rsid w:val="00BE0255"/>
    <w:rsid w:val="00BE05EA"/>
    <w:rsid w:val="00BE0787"/>
    <w:rsid w:val="00BE1578"/>
    <w:rsid w:val="00BE18E7"/>
    <w:rsid w:val="00BE1E73"/>
    <w:rsid w:val="00BE2527"/>
    <w:rsid w:val="00BE2863"/>
    <w:rsid w:val="00BE352A"/>
    <w:rsid w:val="00BE39B7"/>
    <w:rsid w:val="00BE3B80"/>
    <w:rsid w:val="00BE40E1"/>
    <w:rsid w:val="00BE41FD"/>
    <w:rsid w:val="00BE49C2"/>
    <w:rsid w:val="00BE49F3"/>
    <w:rsid w:val="00BE4B36"/>
    <w:rsid w:val="00BE4FC5"/>
    <w:rsid w:val="00BE5432"/>
    <w:rsid w:val="00BE54F1"/>
    <w:rsid w:val="00BE565A"/>
    <w:rsid w:val="00BE5E78"/>
    <w:rsid w:val="00BE6229"/>
    <w:rsid w:val="00BE67AB"/>
    <w:rsid w:val="00BE67C3"/>
    <w:rsid w:val="00BE6D9A"/>
    <w:rsid w:val="00BE6DB4"/>
    <w:rsid w:val="00BE6F5D"/>
    <w:rsid w:val="00BE72FF"/>
    <w:rsid w:val="00BE7D79"/>
    <w:rsid w:val="00BF05F6"/>
    <w:rsid w:val="00BF0E4E"/>
    <w:rsid w:val="00BF1531"/>
    <w:rsid w:val="00BF1779"/>
    <w:rsid w:val="00BF1CF7"/>
    <w:rsid w:val="00BF1D38"/>
    <w:rsid w:val="00BF1E99"/>
    <w:rsid w:val="00BF3026"/>
    <w:rsid w:val="00BF40E1"/>
    <w:rsid w:val="00BF4AE1"/>
    <w:rsid w:val="00BF5389"/>
    <w:rsid w:val="00BF53B1"/>
    <w:rsid w:val="00BF5B57"/>
    <w:rsid w:val="00BF622B"/>
    <w:rsid w:val="00BF64BD"/>
    <w:rsid w:val="00BF6509"/>
    <w:rsid w:val="00C0007C"/>
    <w:rsid w:val="00C000B0"/>
    <w:rsid w:val="00C004A1"/>
    <w:rsid w:val="00C01A6A"/>
    <w:rsid w:val="00C01AE2"/>
    <w:rsid w:val="00C022D7"/>
    <w:rsid w:val="00C02B6E"/>
    <w:rsid w:val="00C02D0E"/>
    <w:rsid w:val="00C02E2E"/>
    <w:rsid w:val="00C039F8"/>
    <w:rsid w:val="00C03E45"/>
    <w:rsid w:val="00C04068"/>
    <w:rsid w:val="00C04302"/>
    <w:rsid w:val="00C04BF8"/>
    <w:rsid w:val="00C05407"/>
    <w:rsid w:val="00C05588"/>
    <w:rsid w:val="00C07110"/>
    <w:rsid w:val="00C10278"/>
    <w:rsid w:val="00C10313"/>
    <w:rsid w:val="00C10B0F"/>
    <w:rsid w:val="00C10EF4"/>
    <w:rsid w:val="00C1175E"/>
    <w:rsid w:val="00C11BDF"/>
    <w:rsid w:val="00C1293E"/>
    <w:rsid w:val="00C13254"/>
    <w:rsid w:val="00C1342A"/>
    <w:rsid w:val="00C14B2D"/>
    <w:rsid w:val="00C15578"/>
    <w:rsid w:val="00C16840"/>
    <w:rsid w:val="00C169B0"/>
    <w:rsid w:val="00C17195"/>
    <w:rsid w:val="00C17469"/>
    <w:rsid w:val="00C17593"/>
    <w:rsid w:val="00C175F0"/>
    <w:rsid w:val="00C17640"/>
    <w:rsid w:val="00C2060D"/>
    <w:rsid w:val="00C20AF1"/>
    <w:rsid w:val="00C21045"/>
    <w:rsid w:val="00C21465"/>
    <w:rsid w:val="00C21B92"/>
    <w:rsid w:val="00C2230F"/>
    <w:rsid w:val="00C23896"/>
    <w:rsid w:val="00C23C48"/>
    <w:rsid w:val="00C23E43"/>
    <w:rsid w:val="00C2498D"/>
    <w:rsid w:val="00C24A20"/>
    <w:rsid w:val="00C24CD2"/>
    <w:rsid w:val="00C24EB5"/>
    <w:rsid w:val="00C25070"/>
    <w:rsid w:val="00C25372"/>
    <w:rsid w:val="00C261B8"/>
    <w:rsid w:val="00C26ABE"/>
    <w:rsid w:val="00C27015"/>
    <w:rsid w:val="00C271B9"/>
    <w:rsid w:val="00C277A2"/>
    <w:rsid w:val="00C27991"/>
    <w:rsid w:val="00C27F6F"/>
    <w:rsid w:val="00C31042"/>
    <w:rsid w:val="00C32B12"/>
    <w:rsid w:val="00C32D47"/>
    <w:rsid w:val="00C335BC"/>
    <w:rsid w:val="00C33FBE"/>
    <w:rsid w:val="00C341E4"/>
    <w:rsid w:val="00C34306"/>
    <w:rsid w:val="00C344F8"/>
    <w:rsid w:val="00C34D77"/>
    <w:rsid w:val="00C34E5B"/>
    <w:rsid w:val="00C353D6"/>
    <w:rsid w:val="00C35521"/>
    <w:rsid w:val="00C355B9"/>
    <w:rsid w:val="00C356E2"/>
    <w:rsid w:val="00C3692A"/>
    <w:rsid w:val="00C36E5B"/>
    <w:rsid w:val="00C37BA7"/>
    <w:rsid w:val="00C4017A"/>
    <w:rsid w:val="00C4026C"/>
    <w:rsid w:val="00C402D5"/>
    <w:rsid w:val="00C40527"/>
    <w:rsid w:val="00C4083C"/>
    <w:rsid w:val="00C40BA8"/>
    <w:rsid w:val="00C40E00"/>
    <w:rsid w:val="00C40EED"/>
    <w:rsid w:val="00C41133"/>
    <w:rsid w:val="00C41416"/>
    <w:rsid w:val="00C41EE5"/>
    <w:rsid w:val="00C42560"/>
    <w:rsid w:val="00C425DA"/>
    <w:rsid w:val="00C42B5A"/>
    <w:rsid w:val="00C4317B"/>
    <w:rsid w:val="00C43D30"/>
    <w:rsid w:val="00C44491"/>
    <w:rsid w:val="00C44A88"/>
    <w:rsid w:val="00C44B49"/>
    <w:rsid w:val="00C44C57"/>
    <w:rsid w:val="00C44D8F"/>
    <w:rsid w:val="00C4524C"/>
    <w:rsid w:val="00C4667B"/>
    <w:rsid w:val="00C469F6"/>
    <w:rsid w:val="00C46BE6"/>
    <w:rsid w:val="00C502B6"/>
    <w:rsid w:val="00C50349"/>
    <w:rsid w:val="00C5053A"/>
    <w:rsid w:val="00C50625"/>
    <w:rsid w:val="00C50BE0"/>
    <w:rsid w:val="00C518CF"/>
    <w:rsid w:val="00C51BED"/>
    <w:rsid w:val="00C5270F"/>
    <w:rsid w:val="00C52B4A"/>
    <w:rsid w:val="00C530F7"/>
    <w:rsid w:val="00C53246"/>
    <w:rsid w:val="00C53DB9"/>
    <w:rsid w:val="00C5424C"/>
    <w:rsid w:val="00C5438D"/>
    <w:rsid w:val="00C55B3A"/>
    <w:rsid w:val="00C5681A"/>
    <w:rsid w:val="00C5721D"/>
    <w:rsid w:val="00C57FCD"/>
    <w:rsid w:val="00C602B1"/>
    <w:rsid w:val="00C602D7"/>
    <w:rsid w:val="00C60713"/>
    <w:rsid w:val="00C609E8"/>
    <w:rsid w:val="00C60AA7"/>
    <w:rsid w:val="00C60CE8"/>
    <w:rsid w:val="00C6103B"/>
    <w:rsid w:val="00C6149E"/>
    <w:rsid w:val="00C617F2"/>
    <w:rsid w:val="00C619AB"/>
    <w:rsid w:val="00C61A0D"/>
    <w:rsid w:val="00C61B81"/>
    <w:rsid w:val="00C6245B"/>
    <w:rsid w:val="00C626FC"/>
    <w:rsid w:val="00C62903"/>
    <w:rsid w:val="00C62BC2"/>
    <w:rsid w:val="00C630C7"/>
    <w:rsid w:val="00C632A4"/>
    <w:rsid w:val="00C633D8"/>
    <w:rsid w:val="00C63C18"/>
    <w:rsid w:val="00C63DB4"/>
    <w:rsid w:val="00C6403C"/>
    <w:rsid w:val="00C64685"/>
    <w:rsid w:val="00C64E7B"/>
    <w:rsid w:val="00C65787"/>
    <w:rsid w:val="00C65B74"/>
    <w:rsid w:val="00C65DBE"/>
    <w:rsid w:val="00C66141"/>
    <w:rsid w:val="00C66143"/>
    <w:rsid w:val="00C666F3"/>
    <w:rsid w:val="00C66F6E"/>
    <w:rsid w:val="00C6718F"/>
    <w:rsid w:val="00C674FD"/>
    <w:rsid w:val="00C6762F"/>
    <w:rsid w:val="00C70839"/>
    <w:rsid w:val="00C70A42"/>
    <w:rsid w:val="00C71046"/>
    <w:rsid w:val="00C713AD"/>
    <w:rsid w:val="00C71D5C"/>
    <w:rsid w:val="00C722F0"/>
    <w:rsid w:val="00C72376"/>
    <w:rsid w:val="00C72760"/>
    <w:rsid w:val="00C728A7"/>
    <w:rsid w:val="00C729CC"/>
    <w:rsid w:val="00C73181"/>
    <w:rsid w:val="00C7325D"/>
    <w:rsid w:val="00C733AB"/>
    <w:rsid w:val="00C7385A"/>
    <w:rsid w:val="00C73948"/>
    <w:rsid w:val="00C73CD7"/>
    <w:rsid w:val="00C73D2E"/>
    <w:rsid w:val="00C749BA"/>
    <w:rsid w:val="00C74FD3"/>
    <w:rsid w:val="00C75285"/>
    <w:rsid w:val="00C75432"/>
    <w:rsid w:val="00C75D1F"/>
    <w:rsid w:val="00C75F59"/>
    <w:rsid w:val="00C760F4"/>
    <w:rsid w:val="00C768BC"/>
    <w:rsid w:val="00C768E0"/>
    <w:rsid w:val="00C76E5C"/>
    <w:rsid w:val="00C770F9"/>
    <w:rsid w:val="00C7737F"/>
    <w:rsid w:val="00C77AA0"/>
    <w:rsid w:val="00C8035F"/>
    <w:rsid w:val="00C80AAC"/>
    <w:rsid w:val="00C80C72"/>
    <w:rsid w:val="00C80CD9"/>
    <w:rsid w:val="00C80D10"/>
    <w:rsid w:val="00C81137"/>
    <w:rsid w:val="00C814AA"/>
    <w:rsid w:val="00C8150E"/>
    <w:rsid w:val="00C81EFD"/>
    <w:rsid w:val="00C81F47"/>
    <w:rsid w:val="00C81FEE"/>
    <w:rsid w:val="00C825C0"/>
    <w:rsid w:val="00C826A6"/>
    <w:rsid w:val="00C82CC0"/>
    <w:rsid w:val="00C82E28"/>
    <w:rsid w:val="00C830D7"/>
    <w:rsid w:val="00C8318A"/>
    <w:rsid w:val="00C835A0"/>
    <w:rsid w:val="00C8397A"/>
    <w:rsid w:val="00C84094"/>
    <w:rsid w:val="00C84410"/>
    <w:rsid w:val="00C8454B"/>
    <w:rsid w:val="00C84FCE"/>
    <w:rsid w:val="00C85691"/>
    <w:rsid w:val="00C85940"/>
    <w:rsid w:val="00C85CBE"/>
    <w:rsid w:val="00C85DCD"/>
    <w:rsid w:val="00C85F4C"/>
    <w:rsid w:val="00C8642E"/>
    <w:rsid w:val="00C86C05"/>
    <w:rsid w:val="00C87531"/>
    <w:rsid w:val="00C87B3E"/>
    <w:rsid w:val="00C90254"/>
    <w:rsid w:val="00C90593"/>
    <w:rsid w:val="00C91A73"/>
    <w:rsid w:val="00C926E2"/>
    <w:rsid w:val="00C929A0"/>
    <w:rsid w:val="00C93535"/>
    <w:rsid w:val="00C93BF5"/>
    <w:rsid w:val="00C94579"/>
    <w:rsid w:val="00C953AB"/>
    <w:rsid w:val="00C96793"/>
    <w:rsid w:val="00C96888"/>
    <w:rsid w:val="00C972D8"/>
    <w:rsid w:val="00C9750E"/>
    <w:rsid w:val="00C976BF"/>
    <w:rsid w:val="00C9775A"/>
    <w:rsid w:val="00C97828"/>
    <w:rsid w:val="00C97852"/>
    <w:rsid w:val="00C978FD"/>
    <w:rsid w:val="00C97A0F"/>
    <w:rsid w:val="00CA001A"/>
    <w:rsid w:val="00CA0297"/>
    <w:rsid w:val="00CA0BBF"/>
    <w:rsid w:val="00CA0E23"/>
    <w:rsid w:val="00CA1338"/>
    <w:rsid w:val="00CA1507"/>
    <w:rsid w:val="00CA1522"/>
    <w:rsid w:val="00CA18DE"/>
    <w:rsid w:val="00CA203C"/>
    <w:rsid w:val="00CA2119"/>
    <w:rsid w:val="00CA25DD"/>
    <w:rsid w:val="00CA2839"/>
    <w:rsid w:val="00CA3208"/>
    <w:rsid w:val="00CA36D4"/>
    <w:rsid w:val="00CA38B7"/>
    <w:rsid w:val="00CA3A63"/>
    <w:rsid w:val="00CA439C"/>
    <w:rsid w:val="00CA43A3"/>
    <w:rsid w:val="00CA48B9"/>
    <w:rsid w:val="00CA4BB5"/>
    <w:rsid w:val="00CA4E67"/>
    <w:rsid w:val="00CA55CC"/>
    <w:rsid w:val="00CA563F"/>
    <w:rsid w:val="00CA573C"/>
    <w:rsid w:val="00CA579F"/>
    <w:rsid w:val="00CA5B74"/>
    <w:rsid w:val="00CA5B81"/>
    <w:rsid w:val="00CA5C6C"/>
    <w:rsid w:val="00CA6204"/>
    <w:rsid w:val="00CA6549"/>
    <w:rsid w:val="00CA6DF6"/>
    <w:rsid w:val="00CA701A"/>
    <w:rsid w:val="00CA71E8"/>
    <w:rsid w:val="00CB0850"/>
    <w:rsid w:val="00CB1658"/>
    <w:rsid w:val="00CB1841"/>
    <w:rsid w:val="00CB1EA4"/>
    <w:rsid w:val="00CB239B"/>
    <w:rsid w:val="00CB2628"/>
    <w:rsid w:val="00CB2771"/>
    <w:rsid w:val="00CB2A6E"/>
    <w:rsid w:val="00CB2F12"/>
    <w:rsid w:val="00CB2F17"/>
    <w:rsid w:val="00CB3A18"/>
    <w:rsid w:val="00CB3C3E"/>
    <w:rsid w:val="00CB4452"/>
    <w:rsid w:val="00CB4528"/>
    <w:rsid w:val="00CB4818"/>
    <w:rsid w:val="00CB4B20"/>
    <w:rsid w:val="00CB4D33"/>
    <w:rsid w:val="00CB5216"/>
    <w:rsid w:val="00CB546D"/>
    <w:rsid w:val="00CB56B8"/>
    <w:rsid w:val="00CB651C"/>
    <w:rsid w:val="00CB6DF1"/>
    <w:rsid w:val="00CB6E48"/>
    <w:rsid w:val="00CB7581"/>
    <w:rsid w:val="00CB777B"/>
    <w:rsid w:val="00CB799A"/>
    <w:rsid w:val="00CC0856"/>
    <w:rsid w:val="00CC1278"/>
    <w:rsid w:val="00CC1C4F"/>
    <w:rsid w:val="00CC2784"/>
    <w:rsid w:val="00CC2C70"/>
    <w:rsid w:val="00CC3057"/>
    <w:rsid w:val="00CC3711"/>
    <w:rsid w:val="00CC3FF4"/>
    <w:rsid w:val="00CC4CB0"/>
    <w:rsid w:val="00CC5009"/>
    <w:rsid w:val="00CC5594"/>
    <w:rsid w:val="00CC59C9"/>
    <w:rsid w:val="00CC62A3"/>
    <w:rsid w:val="00CC7494"/>
    <w:rsid w:val="00CC7884"/>
    <w:rsid w:val="00CC7FF3"/>
    <w:rsid w:val="00CD00A7"/>
    <w:rsid w:val="00CD0A67"/>
    <w:rsid w:val="00CD0E96"/>
    <w:rsid w:val="00CD10CF"/>
    <w:rsid w:val="00CD11AE"/>
    <w:rsid w:val="00CD151E"/>
    <w:rsid w:val="00CD287E"/>
    <w:rsid w:val="00CD3F8E"/>
    <w:rsid w:val="00CD4622"/>
    <w:rsid w:val="00CD4BDE"/>
    <w:rsid w:val="00CD5137"/>
    <w:rsid w:val="00CD53B7"/>
    <w:rsid w:val="00CD5724"/>
    <w:rsid w:val="00CD59F9"/>
    <w:rsid w:val="00CD619B"/>
    <w:rsid w:val="00CD6738"/>
    <w:rsid w:val="00CD6BA9"/>
    <w:rsid w:val="00CD6D37"/>
    <w:rsid w:val="00CD6F61"/>
    <w:rsid w:val="00CD6F68"/>
    <w:rsid w:val="00CD769A"/>
    <w:rsid w:val="00CE0B95"/>
    <w:rsid w:val="00CE125C"/>
    <w:rsid w:val="00CE1A55"/>
    <w:rsid w:val="00CE2793"/>
    <w:rsid w:val="00CE2A2A"/>
    <w:rsid w:val="00CE2D90"/>
    <w:rsid w:val="00CE3CD8"/>
    <w:rsid w:val="00CE3E88"/>
    <w:rsid w:val="00CE3E97"/>
    <w:rsid w:val="00CE4360"/>
    <w:rsid w:val="00CE4498"/>
    <w:rsid w:val="00CE49D5"/>
    <w:rsid w:val="00CE4FA6"/>
    <w:rsid w:val="00CE5388"/>
    <w:rsid w:val="00CE5408"/>
    <w:rsid w:val="00CE5903"/>
    <w:rsid w:val="00CE5D30"/>
    <w:rsid w:val="00CE5D6C"/>
    <w:rsid w:val="00CE68A1"/>
    <w:rsid w:val="00CE6C45"/>
    <w:rsid w:val="00CE6F3C"/>
    <w:rsid w:val="00CE7764"/>
    <w:rsid w:val="00CE78C1"/>
    <w:rsid w:val="00CE792C"/>
    <w:rsid w:val="00CF065A"/>
    <w:rsid w:val="00CF116D"/>
    <w:rsid w:val="00CF1A43"/>
    <w:rsid w:val="00CF1EEF"/>
    <w:rsid w:val="00CF214A"/>
    <w:rsid w:val="00CF2240"/>
    <w:rsid w:val="00CF27BD"/>
    <w:rsid w:val="00CF29DA"/>
    <w:rsid w:val="00CF2B97"/>
    <w:rsid w:val="00CF2C5A"/>
    <w:rsid w:val="00CF35F4"/>
    <w:rsid w:val="00CF36DE"/>
    <w:rsid w:val="00CF44F3"/>
    <w:rsid w:val="00CF453A"/>
    <w:rsid w:val="00CF4659"/>
    <w:rsid w:val="00CF4993"/>
    <w:rsid w:val="00CF4EEB"/>
    <w:rsid w:val="00CF5085"/>
    <w:rsid w:val="00CF5158"/>
    <w:rsid w:val="00CF5DA3"/>
    <w:rsid w:val="00CF64E4"/>
    <w:rsid w:val="00CF69DC"/>
    <w:rsid w:val="00CF6E2A"/>
    <w:rsid w:val="00CF6F4E"/>
    <w:rsid w:val="00CF6FA3"/>
    <w:rsid w:val="00CF727B"/>
    <w:rsid w:val="00CF751B"/>
    <w:rsid w:val="00D00864"/>
    <w:rsid w:val="00D0122F"/>
    <w:rsid w:val="00D018C9"/>
    <w:rsid w:val="00D01D09"/>
    <w:rsid w:val="00D023CE"/>
    <w:rsid w:val="00D02430"/>
    <w:rsid w:val="00D025C1"/>
    <w:rsid w:val="00D02AC9"/>
    <w:rsid w:val="00D04097"/>
    <w:rsid w:val="00D0449A"/>
    <w:rsid w:val="00D046D6"/>
    <w:rsid w:val="00D048D7"/>
    <w:rsid w:val="00D04EF6"/>
    <w:rsid w:val="00D05662"/>
    <w:rsid w:val="00D0592C"/>
    <w:rsid w:val="00D059DF"/>
    <w:rsid w:val="00D05B84"/>
    <w:rsid w:val="00D05DAA"/>
    <w:rsid w:val="00D06869"/>
    <w:rsid w:val="00D06C95"/>
    <w:rsid w:val="00D06FB9"/>
    <w:rsid w:val="00D071DE"/>
    <w:rsid w:val="00D07217"/>
    <w:rsid w:val="00D0727D"/>
    <w:rsid w:val="00D07788"/>
    <w:rsid w:val="00D10484"/>
    <w:rsid w:val="00D105EF"/>
    <w:rsid w:val="00D10DA4"/>
    <w:rsid w:val="00D10E37"/>
    <w:rsid w:val="00D10E54"/>
    <w:rsid w:val="00D11191"/>
    <w:rsid w:val="00D114F2"/>
    <w:rsid w:val="00D11B2A"/>
    <w:rsid w:val="00D12C43"/>
    <w:rsid w:val="00D13420"/>
    <w:rsid w:val="00D13614"/>
    <w:rsid w:val="00D13A14"/>
    <w:rsid w:val="00D13EE7"/>
    <w:rsid w:val="00D14192"/>
    <w:rsid w:val="00D141FC"/>
    <w:rsid w:val="00D14A94"/>
    <w:rsid w:val="00D14CEE"/>
    <w:rsid w:val="00D154BD"/>
    <w:rsid w:val="00D1564C"/>
    <w:rsid w:val="00D15FD0"/>
    <w:rsid w:val="00D1605E"/>
    <w:rsid w:val="00D16159"/>
    <w:rsid w:val="00D170A0"/>
    <w:rsid w:val="00D1724E"/>
    <w:rsid w:val="00D179D8"/>
    <w:rsid w:val="00D17B48"/>
    <w:rsid w:val="00D20C38"/>
    <w:rsid w:val="00D20C7C"/>
    <w:rsid w:val="00D20FDD"/>
    <w:rsid w:val="00D210BB"/>
    <w:rsid w:val="00D211F2"/>
    <w:rsid w:val="00D2168B"/>
    <w:rsid w:val="00D2183F"/>
    <w:rsid w:val="00D21904"/>
    <w:rsid w:val="00D21AD4"/>
    <w:rsid w:val="00D21F90"/>
    <w:rsid w:val="00D22839"/>
    <w:rsid w:val="00D228B3"/>
    <w:rsid w:val="00D2317B"/>
    <w:rsid w:val="00D232FE"/>
    <w:rsid w:val="00D235EE"/>
    <w:rsid w:val="00D23A22"/>
    <w:rsid w:val="00D23BCA"/>
    <w:rsid w:val="00D24502"/>
    <w:rsid w:val="00D246B7"/>
    <w:rsid w:val="00D254FE"/>
    <w:rsid w:val="00D2582D"/>
    <w:rsid w:val="00D259DB"/>
    <w:rsid w:val="00D260E9"/>
    <w:rsid w:val="00D26578"/>
    <w:rsid w:val="00D277CF"/>
    <w:rsid w:val="00D27C4B"/>
    <w:rsid w:val="00D27C99"/>
    <w:rsid w:val="00D3000F"/>
    <w:rsid w:val="00D31084"/>
    <w:rsid w:val="00D3169F"/>
    <w:rsid w:val="00D316FD"/>
    <w:rsid w:val="00D3215D"/>
    <w:rsid w:val="00D32290"/>
    <w:rsid w:val="00D325F4"/>
    <w:rsid w:val="00D32A30"/>
    <w:rsid w:val="00D33674"/>
    <w:rsid w:val="00D33928"/>
    <w:rsid w:val="00D33940"/>
    <w:rsid w:val="00D33CD2"/>
    <w:rsid w:val="00D33ED7"/>
    <w:rsid w:val="00D342F3"/>
    <w:rsid w:val="00D343E1"/>
    <w:rsid w:val="00D350B0"/>
    <w:rsid w:val="00D35E57"/>
    <w:rsid w:val="00D363B7"/>
    <w:rsid w:val="00D36531"/>
    <w:rsid w:val="00D36627"/>
    <w:rsid w:val="00D36781"/>
    <w:rsid w:val="00D36814"/>
    <w:rsid w:val="00D36929"/>
    <w:rsid w:val="00D3735F"/>
    <w:rsid w:val="00D37438"/>
    <w:rsid w:val="00D37636"/>
    <w:rsid w:val="00D37656"/>
    <w:rsid w:val="00D37772"/>
    <w:rsid w:val="00D37BC4"/>
    <w:rsid w:val="00D37CB4"/>
    <w:rsid w:val="00D40641"/>
    <w:rsid w:val="00D40F4D"/>
    <w:rsid w:val="00D41AD4"/>
    <w:rsid w:val="00D41B4C"/>
    <w:rsid w:val="00D427E1"/>
    <w:rsid w:val="00D4281A"/>
    <w:rsid w:val="00D42B95"/>
    <w:rsid w:val="00D42FD7"/>
    <w:rsid w:val="00D439C9"/>
    <w:rsid w:val="00D43C31"/>
    <w:rsid w:val="00D4407D"/>
    <w:rsid w:val="00D4447B"/>
    <w:rsid w:val="00D444FB"/>
    <w:rsid w:val="00D44C4E"/>
    <w:rsid w:val="00D45100"/>
    <w:rsid w:val="00D455BE"/>
    <w:rsid w:val="00D45F9B"/>
    <w:rsid w:val="00D46064"/>
    <w:rsid w:val="00D46A5C"/>
    <w:rsid w:val="00D47389"/>
    <w:rsid w:val="00D47A8B"/>
    <w:rsid w:val="00D50758"/>
    <w:rsid w:val="00D5086B"/>
    <w:rsid w:val="00D5092B"/>
    <w:rsid w:val="00D50F8C"/>
    <w:rsid w:val="00D514BB"/>
    <w:rsid w:val="00D5168D"/>
    <w:rsid w:val="00D51C09"/>
    <w:rsid w:val="00D51E46"/>
    <w:rsid w:val="00D5218A"/>
    <w:rsid w:val="00D5232F"/>
    <w:rsid w:val="00D52389"/>
    <w:rsid w:val="00D52510"/>
    <w:rsid w:val="00D53409"/>
    <w:rsid w:val="00D53872"/>
    <w:rsid w:val="00D538BC"/>
    <w:rsid w:val="00D53F9D"/>
    <w:rsid w:val="00D542C0"/>
    <w:rsid w:val="00D5462D"/>
    <w:rsid w:val="00D5516F"/>
    <w:rsid w:val="00D55931"/>
    <w:rsid w:val="00D56120"/>
    <w:rsid w:val="00D561F7"/>
    <w:rsid w:val="00D572E4"/>
    <w:rsid w:val="00D573C0"/>
    <w:rsid w:val="00D575D8"/>
    <w:rsid w:val="00D5783D"/>
    <w:rsid w:val="00D579B5"/>
    <w:rsid w:val="00D57AC1"/>
    <w:rsid w:val="00D57B38"/>
    <w:rsid w:val="00D57F2E"/>
    <w:rsid w:val="00D60FBE"/>
    <w:rsid w:val="00D61200"/>
    <w:rsid w:val="00D61366"/>
    <w:rsid w:val="00D6155A"/>
    <w:rsid w:val="00D61696"/>
    <w:rsid w:val="00D61722"/>
    <w:rsid w:val="00D61D25"/>
    <w:rsid w:val="00D62079"/>
    <w:rsid w:val="00D62109"/>
    <w:rsid w:val="00D623E1"/>
    <w:rsid w:val="00D626F1"/>
    <w:rsid w:val="00D63159"/>
    <w:rsid w:val="00D63291"/>
    <w:rsid w:val="00D63711"/>
    <w:rsid w:val="00D63798"/>
    <w:rsid w:val="00D6386C"/>
    <w:rsid w:val="00D63B8E"/>
    <w:rsid w:val="00D63F95"/>
    <w:rsid w:val="00D6429A"/>
    <w:rsid w:val="00D64682"/>
    <w:rsid w:val="00D64889"/>
    <w:rsid w:val="00D65783"/>
    <w:rsid w:val="00D658CA"/>
    <w:rsid w:val="00D65F4C"/>
    <w:rsid w:val="00D66125"/>
    <w:rsid w:val="00D66422"/>
    <w:rsid w:val="00D66FA6"/>
    <w:rsid w:val="00D702C7"/>
    <w:rsid w:val="00D70C88"/>
    <w:rsid w:val="00D70D3E"/>
    <w:rsid w:val="00D712AF"/>
    <w:rsid w:val="00D723AA"/>
    <w:rsid w:val="00D72C29"/>
    <w:rsid w:val="00D72E39"/>
    <w:rsid w:val="00D73EB5"/>
    <w:rsid w:val="00D747D7"/>
    <w:rsid w:val="00D74DE2"/>
    <w:rsid w:val="00D767B0"/>
    <w:rsid w:val="00D768E3"/>
    <w:rsid w:val="00D770A8"/>
    <w:rsid w:val="00D77250"/>
    <w:rsid w:val="00D77301"/>
    <w:rsid w:val="00D77449"/>
    <w:rsid w:val="00D776FA"/>
    <w:rsid w:val="00D77B02"/>
    <w:rsid w:val="00D80619"/>
    <w:rsid w:val="00D808BF"/>
    <w:rsid w:val="00D810A4"/>
    <w:rsid w:val="00D811B0"/>
    <w:rsid w:val="00D81542"/>
    <w:rsid w:val="00D8161A"/>
    <w:rsid w:val="00D8162C"/>
    <w:rsid w:val="00D81A23"/>
    <w:rsid w:val="00D81F63"/>
    <w:rsid w:val="00D820FF"/>
    <w:rsid w:val="00D82525"/>
    <w:rsid w:val="00D82C23"/>
    <w:rsid w:val="00D834C4"/>
    <w:rsid w:val="00D8393E"/>
    <w:rsid w:val="00D84C21"/>
    <w:rsid w:val="00D8511A"/>
    <w:rsid w:val="00D856D4"/>
    <w:rsid w:val="00D857F8"/>
    <w:rsid w:val="00D85B74"/>
    <w:rsid w:val="00D85CF0"/>
    <w:rsid w:val="00D85E2C"/>
    <w:rsid w:val="00D8724A"/>
    <w:rsid w:val="00D87283"/>
    <w:rsid w:val="00D8729B"/>
    <w:rsid w:val="00D87333"/>
    <w:rsid w:val="00D87652"/>
    <w:rsid w:val="00D876E6"/>
    <w:rsid w:val="00D87B28"/>
    <w:rsid w:val="00D87DE7"/>
    <w:rsid w:val="00D87EA4"/>
    <w:rsid w:val="00D9088B"/>
    <w:rsid w:val="00D90D77"/>
    <w:rsid w:val="00D9105B"/>
    <w:rsid w:val="00D91509"/>
    <w:rsid w:val="00D917FC"/>
    <w:rsid w:val="00D91D41"/>
    <w:rsid w:val="00D92356"/>
    <w:rsid w:val="00D925E6"/>
    <w:rsid w:val="00D9272D"/>
    <w:rsid w:val="00D93163"/>
    <w:rsid w:val="00D9559F"/>
    <w:rsid w:val="00D955B8"/>
    <w:rsid w:val="00D960E5"/>
    <w:rsid w:val="00D96737"/>
    <w:rsid w:val="00D967D6"/>
    <w:rsid w:val="00D971C9"/>
    <w:rsid w:val="00D97990"/>
    <w:rsid w:val="00D97BD5"/>
    <w:rsid w:val="00D97F64"/>
    <w:rsid w:val="00DA0E17"/>
    <w:rsid w:val="00DA0E1F"/>
    <w:rsid w:val="00DA1133"/>
    <w:rsid w:val="00DA1993"/>
    <w:rsid w:val="00DA26F1"/>
    <w:rsid w:val="00DA2784"/>
    <w:rsid w:val="00DA288A"/>
    <w:rsid w:val="00DA2DAA"/>
    <w:rsid w:val="00DA3241"/>
    <w:rsid w:val="00DA4753"/>
    <w:rsid w:val="00DA4921"/>
    <w:rsid w:val="00DA4C92"/>
    <w:rsid w:val="00DA4E13"/>
    <w:rsid w:val="00DA4F3F"/>
    <w:rsid w:val="00DA57E4"/>
    <w:rsid w:val="00DA5A4E"/>
    <w:rsid w:val="00DA612D"/>
    <w:rsid w:val="00DA629D"/>
    <w:rsid w:val="00DA63D3"/>
    <w:rsid w:val="00DA6994"/>
    <w:rsid w:val="00DA704B"/>
    <w:rsid w:val="00DA7512"/>
    <w:rsid w:val="00DB0A28"/>
    <w:rsid w:val="00DB0B79"/>
    <w:rsid w:val="00DB0D74"/>
    <w:rsid w:val="00DB275E"/>
    <w:rsid w:val="00DB28F1"/>
    <w:rsid w:val="00DB2BB7"/>
    <w:rsid w:val="00DB2D9A"/>
    <w:rsid w:val="00DB2FAB"/>
    <w:rsid w:val="00DB314B"/>
    <w:rsid w:val="00DB3B73"/>
    <w:rsid w:val="00DB4133"/>
    <w:rsid w:val="00DB41D9"/>
    <w:rsid w:val="00DB599B"/>
    <w:rsid w:val="00DB5A7B"/>
    <w:rsid w:val="00DB5BAC"/>
    <w:rsid w:val="00DB5D7B"/>
    <w:rsid w:val="00DB5EB5"/>
    <w:rsid w:val="00DB5EC6"/>
    <w:rsid w:val="00DB611D"/>
    <w:rsid w:val="00DB71A2"/>
    <w:rsid w:val="00DB730F"/>
    <w:rsid w:val="00DB7628"/>
    <w:rsid w:val="00DB771C"/>
    <w:rsid w:val="00DC01D0"/>
    <w:rsid w:val="00DC0266"/>
    <w:rsid w:val="00DC04BC"/>
    <w:rsid w:val="00DC080B"/>
    <w:rsid w:val="00DC1065"/>
    <w:rsid w:val="00DC17D7"/>
    <w:rsid w:val="00DC19DD"/>
    <w:rsid w:val="00DC1C65"/>
    <w:rsid w:val="00DC23A9"/>
    <w:rsid w:val="00DC23BE"/>
    <w:rsid w:val="00DC35BB"/>
    <w:rsid w:val="00DC3BAE"/>
    <w:rsid w:val="00DC4701"/>
    <w:rsid w:val="00DC4B3B"/>
    <w:rsid w:val="00DC4D66"/>
    <w:rsid w:val="00DC5632"/>
    <w:rsid w:val="00DC606B"/>
    <w:rsid w:val="00DC60AE"/>
    <w:rsid w:val="00DC6304"/>
    <w:rsid w:val="00DC64E5"/>
    <w:rsid w:val="00DC6551"/>
    <w:rsid w:val="00DC660D"/>
    <w:rsid w:val="00DC6928"/>
    <w:rsid w:val="00DC69FA"/>
    <w:rsid w:val="00DC6B02"/>
    <w:rsid w:val="00DC6F5F"/>
    <w:rsid w:val="00DC7234"/>
    <w:rsid w:val="00DC7F57"/>
    <w:rsid w:val="00DD0878"/>
    <w:rsid w:val="00DD08F1"/>
    <w:rsid w:val="00DD14AE"/>
    <w:rsid w:val="00DD1816"/>
    <w:rsid w:val="00DD18BF"/>
    <w:rsid w:val="00DD1958"/>
    <w:rsid w:val="00DD19EB"/>
    <w:rsid w:val="00DD1D3D"/>
    <w:rsid w:val="00DD1E5F"/>
    <w:rsid w:val="00DD35E3"/>
    <w:rsid w:val="00DD3B0F"/>
    <w:rsid w:val="00DD3F2D"/>
    <w:rsid w:val="00DD44C1"/>
    <w:rsid w:val="00DD44F2"/>
    <w:rsid w:val="00DD5185"/>
    <w:rsid w:val="00DD5B4C"/>
    <w:rsid w:val="00DD5B5E"/>
    <w:rsid w:val="00DD64C2"/>
    <w:rsid w:val="00DD68CA"/>
    <w:rsid w:val="00DD6B09"/>
    <w:rsid w:val="00DD6E67"/>
    <w:rsid w:val="00DD6FD2"/>
    <w:rsid w:val="00DD724A"/>
    <w:rsid w:val="00DD74F2"/>
    <w:rsid w:val="00DD750E"/>
    <w:rsid w:val="00DD7837"/>
    <w:rsid w:val="00DE02BA"/>
    <w:rsid w:val="00DE04C3"/>
    <w:rsid w:val="00DE04D1"/>
    <w:rsid w:val="00DE056D"/>
    <w:rsid w:val="00DE08A3"/>
    <w:rsid w:val="00DE0DEE"/>
    <w:rsid w:val="00DE1927"/>
    <w:rsid w:val="00DE2535"/>
    <w:rsid w:val="00DE2E1D"/>
    <w:rsid w:val="00DE3846"/>
    <w:rsid w:val="00DE38A3"/>
    <w:rsid w:val="00DE3B9E"/>
    <w:rsid w:val="00DE45AE"/>
    <w:rsid w:val="00DE51AF"/>
    <w:rsid w:val="00DE5621"/>
    <w:rsid w:val="00DE573F"/>
    <w:rsid w:val="00DE5792"/>
    <w:rsid w:val="00DE6601"/>
    <w:rsid w:val="00DE6B91"/>
    <w:rsid w:val="00DE7267"/>
    <w:rsid w:val="00DE7496"/>
    <w:rsid w:val="00DE78DC"/>
    <w:rsid w:val="00DF0331"/>
    <w:rsid w:val="00DF044D"/>
    <w:rsid w:val="00DF06E0"/>
    <w:rsid w:val="00DF07AE"/>
    <w:rsid w:val="00DF07CE"/>
    <w:rsid w:val="00DF12ED"/>
    <w:rsid w:val="00DF1336"/>
    <w:rsid w:val="00DF1817"/>
    <w:rsid w:val="00DF18C2"/>
    <w:rsid w:val="00DF19A1"/>
    <w:rsid w:val="00DF37DD"/>
    <w:rsid w:val="00DF3A38"/>
    <w:rsid w:val="00DF5373"/>
    <w:rsid w:val="00DF5F6C"/>
    <w:rsid w:val="00DF5FAB"/>
    <w:rsid w:val="00DF5FC8"/>
    <w:rsid w:val="00DF5FFB"/>
    <w:rsid w:val="00DF67B9"/>
    <w:rsid w:val="00DF6D47"/>
    <w:rsid w:val="00DF769C"/>
    <w:rsid w:val="00DF79BC"/>
    <w:rsid w:val="00E0004F"/>
    <w:rsid w:val="00E0026E"/>
    <w:rsid w:val="00E007E4"/>
    <w:rsid w:val="00E0084A"/>
    <w:rsid w:val="00E00BD3"/>
    <w:rsid w:val="00E010E5"/>
    <w:rsid w:val="00E0196D"/>
    <w:rsid w:val="00E01B76"/>
    <w:rsid w:val="00E026D4"/>
    <w:rsid w:val="00E032B6"/>
    <w:rsid w:val="00E035B9"/>
    <w:rsid w:val="00E038BF"/>
    <w:rsid w:val="00E0462A"/>
    <w:rsid w:val="00E046AB"/>
    <w:rsid w:val="00E04BEE"/>
    <w:rsid w:val="00E0550E"/>
    <w:rsid w:val="00E058A5"/>
    <w:rsid w:val="00E05EF6"/>
    <w:rsid w:val="00E067DB"/>
    <w:rsid w:val="00E06802"/>
    <w:rsid w:val="00E0758A"/>
    <w:rsid w:val="00E07A6C"/>
    <w:rsid w:val="00E07D2F"/>
    <w:rsid w:val="00E1036F"/>
    <w:rsid w:val="00E106BB"/>
    <w:rsid w:val="00E10BD7"/>
    <w:rsid w:val="00E10C8A"/>
    <w:rsid w:val="00E111C8"/>
    <w:rsid w:val="00E11224"/>
    <w:rsid w:val="00E112C0"/>
    <w:rsid w:val="00E11D85"/>
    <w:rsid w:val="00E12A4D"/>
    <w:rsid w:val="00E134E2"/>
    <w:rsid w:val="00E137C1"/>
    <w:rsid w:val="00E138D6"/>
    <w:rsid w:val="00E138D9"/>
    <w:rsid w:val="00E14348"/>
    <w:rsid w:val="00E1444A"/>
    <w:rsid w:val="00E146C0"/>
    <w:rsid w:val="00E15333"/>
    <w:rsid w:val="00E15384"/>
    <w:rsid w:val="00E15D44"/>
    <w:rsid w:val="00E15ECC"/>
    <w:rsid w:val="00E16106"/>
    <w:rsid w:val="00E1656F"/>
    <w:rsid w:val="00E169B4"/>
    <w:rsid w:val="00E17894"/>
    <w:rsid w:val="00E178E7"/>
    <w:rsid w:val="00E17E78"/>
    <w:rsid w:val="00E20E50"/>
    <w:rsid w:val="00E214E2"/>
    <w:rsid w:val="00E219AA"/>
    <w:rsid w:val="00E221B3"/>
    <w:rsid w:val="00E22278"/>
    <w:rsid w:val="00E22604"/>
    <w:rsid w:val="00E22CA5"/>
    <w:rsid w:val="00E23532"/>
    <w:rsid w:val="00E2398D"/>
    <w:rsid w:val="00E23B6F"/>
    <w:rsid w:val="00E244EA"/>
    <w:rsid w:val="00E2462E"/>
    <w:rsid w:val="00E2479D"/>
    <w:rsid w:val="00E252E7"/>
    <w:rsid w:val="00E25361"/>
    <w:rsid w:val="00E25AD5"/>
    <w:rsid w:val="00E25B39"/>
    <w:rsid w:val="00E25F20"/>
    <w:rsid w:val="00E26897"/>
    <w:rsid w:val="00E26A12"/>
    <w:rsid w:val="00E27445"/>
    <w:rsid w:val="00E275DC"/>
    <w:rsid w:val="00E30039"/>
    <w:rsid w:val="00E301C7"/>
    <w:rsid w:val="00E31716"/>
    <w:rsid w:val="00E31A76"/>
    <w:rsid w:val="00E32432"/>
    <w:rsid w:val="00E32726"/>
    <w:rsid w:val="00E33001"/>
    <w:rsid w:val="00E347A8"/>
    <w:rsid w:val="00E34BE5"/>
    <w:rsid w:val="00E34CB0"/>
    <w:rsid w:val="00E35527"/>
    <w:rsid w:val="00E3618F"/>
    <w:rsid w:val="00E36AC7"/>
    <w:rsid w:val="00E37206"/>
    <w:rsid w:val="00E37482"/>
    <w:rsid w:val="00E375E1"/>
    <w:rsid w:val="00E407AC"/>
    <w:rsid w:val="00E41D30"/>
    <w:rsid w:val="00E41F83"/>
    <w:rsid w:val="00E42091"/>
    <w:rsid w:val="00E42867"/>
    <w:rsid w:val="00E42CE3"/>
    <w:rsid w:val="00E42EB2"/>
    <w:rsid w:val="00E42EC0"/>
    <w:rsid w:val="00E4331F"/>
    <w:rsid w:val="00E43922"/>
    <w:rsid w:val="00E43A15"/>
    <w:rsid w:val="00E441E0"/>
    <w:rsid w:val="00E442C0"/>
    <w:rsid w:val="00E44B87"/>
    <w:rsid w:val="00E44FB6"/>
    <w:rsid w:val="00E45178"/>
    <w:rsid w:val="00E4680A"/>
    <w:rsid w:val="00E46E09"/>
    <w:rsid w:val="00E470A5"/>
    <w:rsid w:val="00E4754F"/>
    <w:rsid w:val="00E47FDE"/>
    <w:rsid w:val="00E50614"/>
    <w:rsid w:val="00E507B5"/>
    <w:rsid w:val="00E50A14"/>
    <w:rsid w:val="00E5172E"/>
    <w:rsid w:val="00E520AE"/>
    <w:rsid w:val="00E525FD"/>
    <w:rsid w:val="00E527C1"/>
    <w:rsid w:val="00E52A2A"/>
    <w:rsid w:val="00E52B3F"/>
    <w:rsid w:val="00E52E3A"/>
    <w:rsid w:val="00E5367F"/>
    <w:rsid w:val="00E53D62"/>
    <w:rsid w:val="00E53F11"/>
    <w:rsid w:val="00E544F3"/>
    <w:rsid w:val="00E54C40"/>
    <w:rsid w:val="00E54E4C"/>
    <w:rsid w:val="00E553D3"/>
    <w:rsid w:val="00E55A30"/>
    <w:rsid w:val="00E55DF3"/>
    <w:rsid w:val="00E55ECD"/>
    <w:rsid w:val="00E56085"/>
    <w:rsid w:val="00E562AC"/>
    <w:rsid w:val="00E5636D"/>
    <w:rsid w:val="00E5675B"/>
    <w:rsid w:val="00E56C65"/>
    <w:rsid w:val="00E56C76"/>
    <w:rsid w:val="00E571D1"/>
    <w:rsid w:val="00E5733B"/>
    <w:rsid w:val="00E57826"/>
    <w:rsid w:val="00E57832"/>
    <w:rsid w:val="00E57C9C"/>
    <w:rsid w:val="00E603CF"/>
    <w:rsid w:val="00E60A6F"/>
    <w:rsid w:val="00E61398"/>
    <w:rsid w:val="00E616CF"/>
    <w:rsid w:val="00E61ABE"/>
    <w:rsid w:val="00E62572"/>
    <w:rsid w:val="00E62FB9"/>
    <w:rsid w:val="00E632BB"/>
    <w:rsid w:val="00E636B4"/>
    <w:rsid w:val="00E63A04"/>
    <w:rsid w:val="00E63E1C"/>
    <w:rsid w:val="00E64363"/>
    <w:rsid w:val="00E64BCD"/>
    <w:rsid w:val="00E6534D"/>
    <w:rsid w:val="00E65AE7"/>
    <w:rsid w:val="00E6655F"/>
    <w:rsid w:val="00E66B4B"/>
    <w:rsid w:val="00E66E8D"/>
    <w:rsid w:val="00E6716D"/>
    <w:rsid w:val="00E67284"/>
    <w:rsid w:val="00E672F5"/>
    <w:rsid w:val="00E70CC9"/>
    <w:rsid w:val="00E70D85"/>
    <w:rsid w:val="00E71118"/>
    <w:rsid w:val="00E71548"/>
    <w:rsid w:val="00E718AD"/>
    <w:rsid w:val="00E723B9"/>
    <w:rsid w:val="00E72CDE"/>
    <w:rsid w:val="00E72E02"/>
    <w:rsid w:val="00E735CD"/>
    <w:rsid w:val="00E7383E"/>
    <w:rsid w:val="00E738D4"/>
    <w:rsid w:val="00E73AAD"/>
    <w:rsid w:val="00E73F21"/>
    <w:rsid w:val="00E73F37"/>
    <w:rsid w:val="00E743A2"/>
    <w:rsid w:val="00E7540D"/>
    <w:rsid w:val="00E7541E"/>
    <w:rsid w:val="00E7546F"/>
    <w:rsid w:val="00E7574D"/>
    <w:rsid w:val="00E75DE4"/>
    <w:rsid w:val="00E75F7F"/>
    <w:rsid w:val="00E76150"/>
    <w:rsid w:val="00E76B56"/>
    <w:rsid w:val="00E76DF2"/>
    <w:rsid w:val="00E77FCB"/>
    <w:rsid w:val="00E80632"/>
    <w:rsid w:val="00E80CD6"/>
    <w:rsid w:val="00E81291"/>
    <w:rsid w:val="00E816D4"/>
    <w:rsid w:val="00E81B3C"/>
    <w:rsid w:val="00E82086"/>
    <w:rsid w:val="00E8247B"/>
    <w:rsid w:val="00E8255A"/>
    <w:rsid w:val="00E84593"/>
    <w:rsid w:val="00E851DF"/>
    <w:rsid w:val="00E85261"/>
    <w:rsid w:val="00E854B2"/>
    <w:rsid w:val="00E8604E"/>
    <w:rsid w:val="00E8640E"/>
    <w:rsid w:val="00E86BE5"/>
    <w:rsid w:val="00E86D33"/>
    <w:rsid w:val="00E86E15"/>
    <w:rsid w:val="00E870B6"/>
    <w:rsid w:val="00E8752A"/>
    <w:rsid w:val="00E8790C"/>
    <w:rsid w:val="00E90040"/>
    <w:rsid w:val="00E908F0"/>
    <w:rsid w:val="00E90BD7"/>
    <w:rsid w:val="00E90C99"/>
    <w:rsid w:val="00E91A12"/>
    <w:rsid w:val="00E929C0"/>
    <w:rsid w:val="00E9326A"/>
    <w:rsid w:val="00E93E15"/>
    <w:rsid w:val="00E93F54"/>
    <w:rsid w:val="00E943EB"/>
    <w:rsid w:val="00E947EF"/>
    <w:rsid w:val="00E9486F"/>
    <w:rsid w:val="00E94B36"/>
    <w:rsid w:val="00E95198"/>
    <w:rsid w:val="00E95355"/>
    <w:rsid w:val="00E95612"/>
    <w:rsid w:val="00E95B4A"/>
    <w:rsid w:val="00E9633D"/>
    <w:rsid w:val="00E97790"/>
    <w:rsid w:val="00E97944"/>
    <w:rsid w:val="00E97C69"/>
    <w:rsid w:val="00EA0057"/>
    <w:rsid w:val="00EA0790"/>
    <w:rsid w:val="00EA0870"/>
    <w:rsid w:val="00EA130F"/>
    <w:rsid w:val="00EA1A84"/>
    <w:rsid w:val="00EA1C47"/>
    <w:rsid w:val="00EA22CA"/>
    <w:rsid w:val="00EA2669"/>
    <w:rsid w:val="00EA2936"/>
    <w:rsid w:val="00EA301E"/>
    <w:rsid w:val="00EA3403"/>
    <w:rsid w:val="00EA3D06"/>
    <w:rsid w:val="00EA3D0C"/>
    <w:rsid w:val="00EA3F7B"/>
    <w:rsid w:val="00EA4336"/>
    <w:rsid w:val="00EA44D3"/>
    <w:rsid w:val="00EA56FC"/>
    <w:rsid w:val="00EA60A7"/>
    <w:rsid w:val="00EA66E7"/>
    <w:rsid w:val="00EA688E"/>
    <w:rsid w:val="00EA74B1"/>
    <w:rsid w:val="00EA78BE"/>
    <w:rsid w:val="00EA7999"/>
    <w:rsid w:val="00EA7D77"/>
    <w:rsid w:val="00EB071D"/>
    <w:rsid w:val="00EB0F4C"/>
    <w:rsid w:val="00EB1D3A"/>
    <w:rsid w:val="00EB263D"/>
    <w:rsid w:val="00EB3665"/>
    <w:rsid w:val="00EB4518"/>
    <w:rsid w:val="00EB4772"/>
    <w:rsid w:val="00EB4C9C"/>
    <w:rsid w:val="00EB54CD"/>
    <w:rsid w:val="00EB5AF6"/>
    <w:rsid w:val="00EB6831"/>
    <w:rsid w:val="00EB6B2B"/>
    <w:rsid w:val="00EB6BDD"/>
    <w:rsid w:val="00EB6DAB"/>
    <w:rsid w:val="00EB7029"/>
    <w:rsid w:val="00EB705E"/>
    <w:rsid w:val="00EB7608"/>
    <w:rsid w:val="00EB7965"/>
    <w:rsid w:val="00EB7BF0"/>
    <w:rsid w:val="00EB7D68"/>
    <w:rsid w:val="00EB7DCF"/>
    <w:rsid w:val="00EB7E22"/>
    <w:rsid w:val="00EB7EB9"/>
    <w:rsid w:val="00EC0057"/>
    <w:rsid w:val="00EC0503"/>
    <w:rsid w:val="00EC0896"/>
    <w:rsid w:val="00EC101F"/>
    <w:rsid w:val="00EC1094"/>
    <w:rsid w:val="00EC132E"/>
    <w:rsid w:val="00EC1423"/>
    <w:rsid w:val="00EC1708"/>
    <w:rsid w:val="00EC1C06"/>
    <w:rsid w:val="00EC1E05"/>
    <w:rsid w:val="00EC1F59"/>
    <w:rsid w:val="00EC2069"/>
    <w:rsid w:val="00EC2205"/>
    <w:rsid w:val="00EC23A9"/>
    <w:rsid w:val="00EC24BB"/>
    <w:rsid w:val="00EC24CC"/>
    <w:rsid w:val="00EC2706"/>
    <w:rsid w:val="00EC298D"/>
    <w:rsid w:val="00EC35A7"/>
    <w:rsid w:val="00EC426E"/>
    <w:rsid w:val="00EC42A3"/>
    <w:rsid w:val="00EC58DD"/>
    <w:rsid w:val="00EC5961"/>
    <w:rsid w:val="00EC5A0E"/>
    <w:rsid w:val="00EC5CFC"/>
    <w:rsid w:val="00EC5D94"/>
    <w:rsid w:val="00EC5E28"/>
    <w:rsid w:val="00EC66F7"/>
    <w:rsid w:val="00EC690C"/>
    <w:rsid w:val="00EC692F"/>
    <w:rsid w:val="00EC6C94"/>
    <w:rsid w:val="00ED0473"/>
    <w:rsid w:val="00ED0A67"/>
    <w:rsid w:val="00ED0B33"/>
    <w:rsid w:val="00ED0BD4"/>
    <w:rsid w:val="00ED122B"/>
    <w:rsid w:val="00ED12B7"/>
    <w:rsid w:val="00ED1CB9"/>
    <w:rsid w:val="00ED211A"/>
    <w:rsid w:val="00ED3113"/>
    <w:rsid w:val="00ED32BF"/>
    <w:rsid w:val="00ED375B"/>
    <w:rsid w:val="00ED49C3"/>
    <w:rsid w:val="00ED513C"/>
    <w:rsid w:val="00ED5172"/>
    <w:rsid w:val="00ED57C8"/>
    <w:rsid w:val="00ED5DC7"/>
    <w:rsid w:val="00ED6EDE"/>
    <w:rsid w:val="00ED75AE"/>
    <w:rsid w:val="00ED78DC"/>
    <w:rsid w:val="00ED7F16"/>
    <w:rsid w:val="00EE0DCF"/>
    <w:rsid w:val="00EE0FB6"/>
    <w:rsid w:val="00EE1BC8"/>
    <w:rsid w:val="00EE1C96"/>
    <w:rsid w:val="00EE2039"/>
    <w:rsid w:val="00EE20CC"/>
    <w:rsid w:val="00EE2AEE"/>
    <w:rsid w:val="00EE30F0"/>
    <w:rsid w:val="00EE36DA"/>
    <w:rsid w:val="00EE39A9"/>
    <w:rsid w:val="00EE40AF"/>
    <w:rsid w:val="00EE40B4"/>
    <w:rsid w:val="00EE4F26"/>
    <w:rsid w:val="00EE5574"/>
    <w:rsid w:val="00EE5655"/>
    <w:rsid w:val="00EE5E5C"/>
    <w:rsid w:val="00EE600E"/>
    <w:rsid w:val="00EE6043"/>
    <w:rsid w:val="00EE649E"/>
    <w:rsid w:val="00EE6864"/>
    <w:rsid w:val="00EE68BA"/>
    <w:rsid w:val="00EE733E"/>
    <w:rsid w:val="00EE7345"/>
    <w:rsid w:val="00EE7585"/>
    <w:rsid w:val="00EE7947"/>
    <w:rsid w:val="00EF0003"/>
    <w:rsid w:val="00EF059D"/>
    <w:rsid w:val="00EF0B37"/>
    <w:rsid w:val="00EF0B6F"/>
    <w:rsid w:val="00EF0F43"/>
    <w:rsid w:val="00EF1375"/>
    <w:rsid w:val="00EF17BF"/>
    <w:rsid w:val="00EF1C33"/>
    <w:rsid w:val="00EF28AA"/>
    <w:rsid w:val="00EF45FB"/>
    <w:rsid w:val="00EF4625"/>
    <w:rsid w:val="00EF4C27"/>
    <w:rsid w:val="00EF4F82"/>
    <w:rsid w:val="00EF50A2"/>
    <w:rsid w:val="00EF5268"/>
    <w:rsid w:val="00EF52B5"/>
    <w:rsid w:val="00EF5DD5"/>
    <w:rsid w:val="00EF636A"/>
    <w:rsid w:val="00EF6831"/>
    <w:rsid w:val="00EF6C32"/>
    <w:rsid w:val="00EF71F0"/>
    <w:rsid w:val="00EF748C"/>
    <w:rsid w:val="00EF7A3E"/>
    <w:rsid w:val="00F000AC"/>
    <w:rsid w:val="00F0061E"/>
    <w:rsid w:val="00F0080C"/>
    <w:rsid w:val="00F01481"/>
    <w:rsid w:val="00F0151B"/>
    <w:rsid w:val="00F02632"/>
    <w:rsid w:val="00F02E34"/>
    <w:rsid w:val="00F03475"/>
    <w:rsid w:val="00F03BF2"/>
    <w:rsid w:val="00F03F62"/>
    <w:rsid w:val="00F0416B"/>
    <w:rsid w:val="00F04415"/>
    <w:rsid w:val="00F04555"/>
    <w:rsid w:val="00F04688"/>
    <w:rsid w:val="00F04C66"/>
    <w:rsid w:val="00F04E1C"/>
    <w:rsid w:val="00F05248"/>
    <w:rsid w:val="00F05250"/>
    <w:rsid w:val="00F064EB"/>
    <w:rsid w:val="00F07127"/>
    <w:rsid w:val="00F07978"/>
    <w:rsid w:val="00F10247"/>
    <w:rsid w:val="00F10344"/>
    <w:rsid w:val="00F103FD"/>
    <w:rsid w:val="00F105F1"/>
    <w:rsid w:val="00F10EDA"/>
    <w:rsid w:val="00F11134"/>
    <w:rsid w:val="00F11B31"/>
    <w:rsid w:val="00F12048"/>
    <w:rsid w:val="00F12863"/>
    <w:rsid w:val="00F130DE"/>
    <w:rsid w:val="00F13B4E"/>
    <w:rsid w:val="00F14711"/>
    <w:rsid w:val="00F14C7A"/>
    <w:rsid w:val="00F14E54"/>
    <w:rsid w:val="00F17299"/>
    <w:rsid w:val="00F17561"/>
    <w:rsid w:val="00F1778B"/>
    <w:rsid w:val="00F178BE"/>
    <w:rsid w:val="00F17B1A"/>
    <w:rsid w:val="00F2083F"/>
    <w:rsid w:val="00F20A48"/>
    <w:rsid w:val="00F20B07"/>
    <w:rsid w:val="00F20E21"/>
    <w:rsid w:val="00F21615"/>
    <w:rsid w:val="00F22835"/>
    <w:rsid w:val="00F22EE5"/>
    <w:rsid w:val="00F2390A"/>
    <w:rsid w:val="00F239E2"/>
    <w:rsid w:val="00F242A0"/>
    <w:rsid w:val="00F24D9F"/>
    <w:rsid w:val="00F255F9"/>
    <w:rsid w:val="00F258E4"/>
    <w:rsid w:val="00F25AB7"/>
    <w:rsid w:val="00F2616A"/>
    <w:rsid w:val="00F26179"/>
    <w:rsid w:val="00F26E3D"/>
    <w:rsid w:val="00F274D2"/>
    <w:rsid w:val="00F276C6"/>
    <w:rsid w:val="00F305C1"/>
    <w:rsid w:val="00F30FA0"/>
    <w:rsid w:val="00F3118F"/>
    <w:rsid w:val="00F31208"/>
    <w:rsid w:val="00F312BB"/>
    <w:rsid w:val="00F315DD"/>
    <w:rsid w:val="00F31B46"/>
    <w:rsid w:val="00F322F9"/>
    <w:rsid w:val="00F33362"/>
    <w:rsid w:val="00F3367B"/>
    <w:rsid w:val="00F33C7D"/>
    <w:rsid w:val="00F33E98"/>
    <w:rsid w:val="00F3412C"/>
    <w:rsid w:val="00F34B88"/>
    <w:rsid w:val="00F36719"/>
    <w:rsid w:val="00F36FEA"/>
    <w:rsid w:val="00F3792B"/>
    <w:rsid w:val="00F37DB4"/>
    <w:rsid w:val="00F41367"/>
    <w:rsid w:val="00F421A9"/>
    <w:rsid w:val="00F42835"/>
    <w:rsid w:val="00F42AEA"/>
    <w:rsid w:val="00F4313D"/>
    <w:rsid w:val="00F43638"/>
    <w:rsid w:val="00F43B2F"/>
    <w:rsid w:val="00F43B5B"/>
    <w:rsid w:val="00F43B7E"/>
    <w:rsid w:val="00F43CEA"/>
    <w:rsid w:val="00F442ED"/>
    <w:rsid w:val="00F446D0"/>
    <w:rsid w:val="00F44D15"/>
    <w:rsid w:val="00F44EC1"/>
    <w:rsid w:val="00F45145"/>
    <w:rsid w:val="00F457FD"/>
    <w:rsid w:val="00F45B62"/>
    <w:rsid w:val="00F45CB8"/>
    <w:rsid w:val="00F46D36"/>
    <w:rsid w:val="00F46E99"/>
    <w:rsid w:val="00F47006"/>
    <w:rsid w:val="00F472EB"/>
    <w:rsid w:val="00F473F5"/>
    <w:rsid w:val="00F47BF7"/>
    <w:rsid w:val="00F47E02"/>
    <w:rsid w:val="00F47F69"/>
    <w:rsid w:val="00F47FCF"/>
    <w:rsid w:val="00F5008B"/>
    <w:rsid w:val="00F50365"/>
    <w:rsid w:val="00F50517"/>
    <w:rsid w:val="00F50FD6"/>
    <w:rsid w:val="00F512A2"/>
    <w:rsid w:val="00F520CC"/>
    <w:rsid w:val="00F5259A"/>
    <w:rsid w:val="00F52816"/>
    <w:rsid w:val="00F52A27"/>
    <w:rsid w:val="00F52AA8"/>
    <w:rsid w:val="00F53910"/>
    <w:rsid w:val="00F53F26"/>
    <w:rsid w:val="00F54359"/>
    <w:rsid w:val="00F546B6"/>
    <w:rsid w:val="00F54BB7"/>
    <w:rsid w:val="00F55AE7"/>
    <w:rsid w:val="00F55D04"/>
    <w:rsid w:val="00F56831"/>
    <w:rsid w:val="00F57714"/>
    <w:rsid w:val="00F602A1"/>
    <w:rsid w:val="00F60308"/>
    <w:rsid w:val="00F60BED"/>
    <w:rsid w:val="00F61800"/>
    <w:rsid w:val="00F61A3D"/>
    <w:rsid w:val="00F61A74"/>
    <w:rsid w:val="00F61CD1"/>
    <w:rsid w:val="00F62840"/>
    <w:rsid w:val="00F62AE6"/>
    <w:rsid w:val="00F6310A"/>
    <w:rsid w:val="00F631F3"/>
    <w:rsid w:val="00F63B97"/>
    <w:rsid w:val="00F63E13"/>
    <w:rsid w:val="00F642D1"/>
    <w:rsid w:val="00F64B59"/>
    <w:rsid w:val="00F64F06"/>
    <w:rsid w:val="00F64F48"/>
    <w:rsid w:val="00F6516E"/>
    <w:rsid w:val="00F65499"/>
    <w:rsid w:val="00F66786"/>
    <w:rsid w:val="00F66A63"/>
    <w:rsid w:val="00F6764D"/>
    <w:rsid w:val="00F7078A"/>
    <w:rsid w:val="00F71024"/>
    <w:rsid w:val="00F71CDB"/>
    <w:rsid w:val="00F71CE3"/>
    <w:rsid w:val="00F720AB"/>
    <w:rsid w:val="00F722EA"/>
    <w:rsid w:val="00F73495"/>
    <w:rsid w:val="00F74CD2"/>
    <w:rsid w:val="00F754EB"/>
    <w:rsid w:val="00F77194"/>
    <w:rsid w:val="00F776D0"/>
    <w:rsid w:val="00F80B0A"/>
    <w:rsid w:val="00F8202F"/>
    <w:rsid w:val="00F82159"/>
    <w:rsid w:val="00F828CF"/>
    <w:rsid w:val="00F8299E"/>
    <w:rsid w:val="00F82E78"/>
    <w:rsid w:val="00F82EC8"/>
    <w:rsid w:val="00F83017"/>
    <w:rsid w:val="00F833BC"/>
    <w:rsid w:val="00F83462"/>
    <w:rsid w:val="00F8385D"/>
    <w:rsid w:val="00F838A3"/>
    <w:rsid w:val="00F83969"/>
    <w:rsid w:val="00F83BCC"/>
    <w:rsid w:val="00F83D08"/>
    <w:rsid w:val="00F846D2"/>
    <w:rsid w:val="00F84BFF"/>
    <w:rsid w:val="00F85D3A"/>
    <w:rsid w:val="00F861A8"/>
    <w:rsid w:val="00F86591"/>
    <w:rsid w:val="00F867DF"/>
    <w:rsid w:val="00F86938"/>
    <w:rsid w:val="00F8715F"/>
    <w:rsid w:val="00F87B1C"/>
    <w:rsid w:val="00F87C03"/>
    <w:rsid w:val="00F87C68"/>
    <w:rsid w:val="00F87DF9"/>
    <w:rsid w:val="00F87FFE"/>
    <w:rsid w:val="00F90534"/>
    <w:rsid w:val="00F91B6F"/>
    <w:rsid w:val="00F9269B"/>
    <w:rsid w:val="00F92F10"/>
    <w:rsid w:val="00F93264"/>
    <w:rsid w:val="00F9386E"/>
    <w:rsid w:val="00F94664"/>
    <w:rsid w:val="00F94843"/>
    <w:rsid w:val="00F94BE7"/>
    <w:rsid w:val="00F94E81"/>
    <w:rsid w:val="00F95A79"/>
    <w:rsid w:val="00F97082"/>
    <w:rsid w:val="00FA017B"/>
    <w:rsid w:val="00FA0CFB"/>
    <w:rsid w:val="00FA0FDE"/>
    <w:rsid w:val="00FA106D"/>
    <w:rsid w:val="00FA1112"/>
    <w:rsid w:val="00FA1145"/>
    <w:rsid w:val="00FA12F6"/>
    <w:rsid w:val="00FA12F8"/>
    <w:rsid w:val="00FA2307"/>
    <w:rsid w:val="00FA2A24"/>
    <w:rsid w:val="00FA2D5E"/>
    <w:rsid w:val="00FA31D5"/>
    <w:rsid w:val="00FA3DCB"/>
    <w:rsid w:val="00FA3EFE"/>
    <w:rsid w:val="00FA402D"/>
    <w:rsid w:val="00FA46AA"/>
    <w:rsid w:val="00FA4922"/>
    <w:rsid w:val="00FA4FD4"/>
    <w:rsid w:val="00FA56AA"/>
    <w:rsid w:val="00FA58AE"/>
    <w:rsid w:val="00FA6592"/>
    <w:rsid w:val="00FA6822"/>
    <w:rsid w:val="00FA6B6B"/>
    <w:rsid w:val="00FA6EA3"/>
    <w:rsid w:val="00FA6FC2"/>
    <w:rsid w:val="00FA7025"/>
    <w:rsid w:val="00FA797D"/>
    <w:rsid w:val="00FA7AAD"/>
    <w:rsid w:val="00FA7C0A"/>
    <w:rsid w:val="00FA7D38"/>
    <w:rsid w:val="00FB01BA"/>
    <w:rsid w:val="00FB06C0"/>
    <w:rsid w:val="00FB0D65"/>
    <w:rsid w:val="00FB13E8"/>
    <w:rsid w:val="00FB1438"/>
    <w:rsid w:val="00FB186C"/>
    <w:rsid w:val="00FB1926"/>
    <w:rsid w:val="00FB313F"/>
    <w:rsid w:val="00FB3733"/>
    <w:rsid w:val="00FB412E"/>
    <w:rsid w:val="00FB5626"/>
    <w:rsid w:val="00FB5BAE"/>
    <w:rsid w:val="00FB6182"/>
    <w:rsid w:val="00FB73E5"/>
    <w:rsid w:val="00FB7BE5"/>
    <w:rsid w:val="00FB7E68"/>
    <w:rsid w:val="00FC0413"/>
    <w:rsid w:val="00FC06C1"/>
    <w:rsid w:val="00FC20EB"/>
    <w:rsid w:val="00FC2242"/>
    <w:rsid w:val="00FC228F"/>
    <w:rsid w:val="00FC2538"/>
    <w:rsid w:val="00FC3341"/>
    <w:rsid w:val="00FC3481"/>
    <w:rsid w:val="00FC4055"/>
    <w:rsid w:val="00FC4277"/>
    <w:rsid w:val="00FC4594"/>
    <w:rsid w:val="00FC485E"/>
    <w:rsid w:val="00FC4BC2"/>
    <w:rsid w:val="00FC4D6A"/>
    <w:rsid w:val="00FC558E"/>
    <w:rsid w:val="00FC588A"/>
    <w:rsid w:val="00FC6140"/>
    <w:rsid w:val="00FC6CB8"/>
    <w:rsid w:val="00FC73C5"/>
    <w:rsid w:val="00FC7725"/>
    <w:rsid w:val="00FC7CDA"/>
    <w:rsid w:val="00FC7FE4"/>
    <w:rsid w:val="00FD00C3"/>
    <w:rsid w:val="00FD0DE1"/>
    <w:rsid w:val="00FD137E"/>
    <w:rsid w:val="00FD224F"/>
    <w:rsid w:val="00FD2283"/>
    <w:rsid w:val="00FD2B71"/>
    <w:rsid w:val="00FD2DE3"/>
    <w:rsid w:val="00FD2DEC"/>
    <w:rsid w:val="00FD2F46"/>
    <w:rsid w:val="00FD3702"/>
    <w:rsid w:val="00FD375D"/>
    <w:rsid w:val="00FD4530"/>
    <w:rsid w:val="00FD520B"/>
    <w:rsid w:val="00FD5A12"/>
    <w:rsid w:val="00FD69CA"/>
    <w:rsid w:val="00FD6AFE"/>
    <w:rsid w:val="00FD708D"/>
    <w:rsid w:val="00FD770E"/>
    <w:rsid w:val="00FD7981"/>
    <w:rsid w:val="00FD79CB"/>
    <w:rsid w:val="00FD7CF0"/>
    <w:rsid w:val="00FE008D"/>
    <w:rsid w:val="00FE0374"/>
    <w:rsid w:val="00FE04BB"/>
    <w:rsid w:val="00FE1530"/>
    <w:rsid w:val="00FE1D79"/>
    <w:rsid w:val="00FE1F01"/>
    <w:rsid w:val="00FE25AB"/>
    <w:rsid w:val="00FE2713"/>
    <w:rsid w:val="00FE2837"/>
    <w:rsid w:val="00FE2D05"/>
    <w:rsid w:val="00FE3028"/>
    <w:rsid w:val="00FE3823"/>
    <w:rsid w:val="00FE3C21"/>
    <w:rsid w:val="00FE3D2A"/>
    <w:rsid w:val="00FE3E3F"/>
    <w:rsid w:val="00FE403F"/>
    <w:rsid w:val="00FE545B"/>
    <w:rsid w:val="00FE657D"/>
    <w:rsid w:val="00FE6959"/>
    <w:rsid w:val="00FE6E5E"/>
    <w:rsid w:val="00FE76D8"/>
    <w:rsid w:val="00FE7929"/>
    <w:rsid w:val="00FF0218"/>
    <w:rsid w:val="00FF2841"/>
    <w:rsid w:val="00FF291D"/>
    <w:rsid w:val="00FF329B"/>
    <w:rsid w:val="00FF32B2"/>
    <w:rsid w:val="00FF3471"/>
    <w:rsid w:val="00FF4209"/>
    <w:rsid w:val="00FF4A9A"/>
    <w:rsid w:val="00FF5CA1"/>
    <w:rsid w:val="00FF6988"/>
    <w:rsid w:val="00FF6DA6"/>
    <w:rsid w:val="00FF7E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856240"/>
  <w15:docId w15:val="{7A814D2A-C7DB-4A82-8B1A-299775805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7603"/>
    <w:pPr>
      <w:spacing w:before="120" w:after="120"/>
    </w:pPr>
    <w:rPr>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D1F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AD1F61"/>
    <w:pPr>
      <w:spacing w:before="100" w:beforeAutospacing="1" w:after="100" w:afterAutospacing="1"/>
    </w:pPr>
    <w:rPr>
      <w:rFonts w:eastAsia="Times New Roman"/>
      <w:szCs w:val="24"/>
    </w:rPr>
  </w:style>
  <w:style w:type="paragraph" w:styleId="BalloonText">
    <w:name w:val="Balloon Text"/>
    <w:basedOn w:val="Normal"/>
    <w:link w:val="BalloonTextChar"/>
    <w:uiPriority w:val="99"/>
    <w:semiHidden/>
    <w:unhideWhenUsed/>
    <w:rsid w:val="008E7AA4"/>
    <w:pPr>
      <w:spacing w:before="0" w:after="0"/>
    </w:pPr>
    <w:rPr>
      <w:rFonts w:ascii="Tahoma" w:hAnsi="Tahoma" w:cs="Tahoma"/>
      <w:sz w:val="16"/>
      <w:szCs w:val="16"/>
    </w:rPr>
  </w:style>
  <w:style w:type="character" w:customStyle="1" w:styleId="BalloonTextChar">
    <w:name w:val="Balloon Text Char"/>
    <w:link w:val="BalloonText"/>
    <w:uiPriority w:val="99"/>
    <w:semiHidden/>
    <w:rsid w:val="008E7AA4"/>
    <w:rPr>
      <w:rFonts w:ascii="Tahoma" w:hAnsi="Tahoma" w:cs="Tahoma"/>
      <w:sz w:val="16"/>
      <w:szCs w:val="16"/>
    </w:rPr>
  </w:style>
  <w:style w:type="paragraph" w:customStyle="1" w:styleId="abc">
    <w:name w:val="abc"/>
    <w:basedOn w:val="Normal"/>
    <w:rsid w:val="00A40822"/>
    <w:pPr>
      <w:overflowPunct w:val="0"/>
      <w:autoSpaceDE w:val="0"/>
      <w:autoSpaceDN w:val="0"/>
      <w:adjustRightInd w:val="0"/>
      <w:spacing w:before="0" w:after="0"/>
    </w:pPr>
    <w:rPr>
      <w:rFonts w:eastAsia="Times New Roman"/>
      <w:kern w:val="16"/>
      <w:szCs w:val="24"/>
    </w:rPr>
  </w:style>
  <w:style w:type="paragraph" w:styleId="ListParagraph">
    <w:name w:val="List Paragraph"/>
    <w:basedOn w:val="Normal"/>
    <w:uiPriority w:val="1"/>
    <w:qFormat/>
    <w:rsid w:val="0084201A"/>
    <w:pPr>
      <w:ind w:left="720"/>
      <w:contextualSpacing/>
    </w:pPr>
  </w:style>
  <w:style w:type="character" w:customStyle="1" w:styleId="fontstyle01">
    <w:name w:val="fontstyle01"/>
    <w:basedOn w:val="DefaultParagraphFont"/>
    <w:rsid w:val="00583556"/>
    <w:rPr>
      <w:rFonts w:ascii="TimesNewRomanPSMT" w:hAnsi="TimesNewRomanPSMT" w:hint="default"/>
      <w:b w:val="0"/>
      <w:bCs w:val="0"/>
      <w:i w:val="0"/>
      <w:iCs w:val="0"/>
      <w:color w:val="000000"/>
      <w:sz w:val="30"/>
      <w:szCs w:val="30"/>
    </w:rPr>
  </w:style>
  <w:style w:type="character" w:customStyle="1" w:styleId="fontstyle21">
    <w:name w:val="fontstyle21"/>
    <w:basedOn w:val="DefaultParagraphFont"/>
    <w:rsid w:val="00583556"/>
    <w:rPr>
      <w:rFonts w:ascii="TimesNewRomanPS-ItalicMT" w:hAnsi="TimesNewRomanPS-ItalicMT" w:hint="default"/>
      <w:b w:val="0"/>
      <w:bCs w:val="0"/>
      <w:i/>
      <w:iCs/>
      <w:color w:val="000000"/>
      <w:sz w:val="30"/>
      <w:szCs w:val="30"/>
    </w:rPr>
  </w:style>
  <w:style w:type="character" w:customStyle="1" w:styleId="fontstyle31">
    <w:name w:val="fontstyle31"/>
    <w:basedOn w:val="DefaultParagraphFont"/>
    <w:rsid w:val="00273FEF"/>
    <w:rPr>
      <w:rFonts w:ascii="TimesNewRomanPS-BoldItalicMT" w:hAnsi="TimesNewRomanPS-BoldItalicMT" w:hint="default"/>
      <w:b/>
      <w:bCs/>
      <w:i/>
      <w:iCs/>
      <w:color w:val="000000"/>
      <w:sz w:val="30"/>
      <w:szCs w:val="30"/>
    </w:rPr>
  </w:style>
  <w:style w:type="paragraph" w:styleId="Header">
    <w:name w:val="header"/>
    <w:basedOn w:val="Normal"/>
    <w:link w:val="HeaderChar"/>
    <w:uiPriority w:val="99"/>
    <w:unhideWhenUsed/>
    <w:rsid w:val="000B64A3"/>
    <w:pPr>
      <w:tabs>
        <w:tab w:val="center" w:pos="4680"/>
        <w:tab w:val="right" w:pos="9360"/>
      </w:tabs>
      <w:spacing w:before="0" w:after="0"/>
    </w:pPr>
  </w:style>
  <w:style w:type="character" w:customStyle="1" w:styleId="HeaderChar">
    <w:name w:val="Header Char"/>
    <w:basedOn w:val="DefaultParagraphFont"/>
    <w:link w:val="Header"/>
    <w:uiPriority w:val="99"/>
    <w:rsid w:val="000B64A3"/>
    <w:rPr>
      <w:sz w:val="24"/>
      <w:szCs w:val="22"/>
    </w:rPr>
  </w:style>
  <w:style w:type="paragraph" w:styleId="Footer">
    <w:name w:val="footer"/>
    <w:basedOn w:val="Normal"/>
    <w:link w:val="FooterChar"/>
    <w:uiPriority w:val="99"/>
    <w:unhideWhenUsed/>
    <w:rsid w:val="000B64A3"/>
    <w:pPr>
      <w:tabs>
        <w:tab w:val="center" w:pos="4680"/>
        <w:tab w:val="right" w:pos="9360"/>
      </w:tabs>
      <w:spacing w:before="0" w:after="0"/>
    </w:pPr>
  </w:style>
  <w:style w:type="character" w:customStyle="1" w:styleId="FooterChar">
    <w:name w:val="Footer Char"/>
    <w:basedOn w:val="DefaultParagraphFont"/>
    <w:link w:val="Footer"/>
    <w:uiPriority w:val="99"/>
    <w:rsid w:val="000B64A3"/>
    <w:rPr>
      <w:sz w:val="24"/>
      <w:szCs w:val="22"/>
    </w:rPr>
  </w:style>
  <w:style w:type="paragraph" w:styleId="BodyText2">
    <w:name w:val="Body Text 2"/>
    <w:basedOn w:val="Normal"/>
    <w:link w:val="BodyText2Char"/>
    <w:semiHidden/>
    <w:rsid w:val="00F43638"/>
    <w:pPr>
      <w:tabs>
        <w:tab w:val="left" w:pos="520"/>
      </w:tabs>
      <w:spacing w:before="360" w:after="0" w:line="360" w:lineRule="atLeast"/>
      <w:ind w:right="-756"/>
      <w:jc w:val="both"/>
    </w:pPr>
    <w:rPr>
      <w:rFonts w:eastAsia="Times New Roman"/>
      <w:sz w:val="28"/>
      <w:szCs w:val="28"/>
    </w:rPr>
  </w:style>
  <w:style w:type="character" w:customStyle="1" w:styleId="BodyText2Char">
    <w:name w:val="Body Text 2 Char"/>
    <w:basedOn w:val="DefaultParagraphFont"/>
    <w:link w:val="BodyText2"/>
    <w:semiHidden/>
    <w:rsid w:val="00F43638"/>
    <w:rPr>
      <w:rFonts w:eastAsia="Times New Roman"/>
      <w:sz w:val="28"/>
      <w:szCs w:val="28"/>
    </w:rPr>
  </w:style>
  <w:style w:type="character" w:styleId="CommentReference">
    <w:name w:val="annotation reference"/>
    <w:basedOn w:val="DefaultParagraphFont"/>
    <w:uiPriority w:val="99"/>
    <w:semiHidden/>
    <w:unhideWhenUsed/>
    <w:rsid w:val="009F0B8C"/>
    <w:rPr>
      <w:sz w:val="16"/>
      <w:szCs w:val="16"/>
    </w:rPr>
  </w:style>
  <w:style w:type="paragraph" w:styleId="CommentText">
    <w:name w:val="annotation text"/>
    <w:basedOn w:val="Normal"/>
    <w:link w:val="CommentTextChar"/>
    <w:uiPriority w:val="99"/>
    <w:semiHidden/>
    <w:unhideWhenUsed/>
    <w:rsid w:val="009F0B8C"/>
    <w:pPr>
      <w:spacing w:before="0" w:after="160"/>
    </w:pPr>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semiHidden/>
    <w:rsid w:val="009F0B8C"/>
    <w:rPr>
      <w:rFonts w:asciiTheme="minorHAnsi" w:eastAsiaTheme="minorHAnsi" w:hAnsiTheme="minorHAnsi" w:cstheme="minorBidi"/>
    </w:rPr>
  </w:style>
  <w:style w:type="paragraph" w:styleId="BodyText">
    <w:name w:val="Body Text"/>
    <w:basedOn w:val="Normal"/>
    <w:link w:val="BodyTextChar"/>
    <w:uiPriority w:val="1"/>
    <w:unhideWhenUsed/>
    <w:qFormat/>
    <w:rsid w:val="00364D56"/>
  </w:style>
  <w:style w:type="character" w:customStyle="1" w:styleId="BodyTextChar">
    <w:name w:val="Body Text Char"/>
    <w:basedOn w:val="DefaultParagraphFont"/>
    <w:link w:val="BodyText"/>
    <w:uiPriority w:val="99"/>
    <w:semiHidden/>
    <w:rsid w:val="00364D56"/>
    <w:rPr>
      <w:sz w:val="24"/>
      <w:szCs w:val="22"/>
    </w:rPr>
  </w:style>
  <w:style w:type="paragraph" w:customStyle="1" w:styleId="CharChar2">
    <w:name w:val="Char Char2"/>
    <w:basedOn w:val="Normal"/>
    <w:rsid w:val="00052012"/>
    <w:pPr>
      <w:pageBreakBefore/>
      <w:spacing w:before="100" w:beforeAutospacing="1" w:after="100" w:afterAutospacing="1"/>
    </w:pPr>
    <w:rPr>
      <w:rFonts w:ascii="Tahoma" w:eastAsia="Times New Roman" w:hAnsi="Tahoma"/>
      <w:sz w:val="20"/>
      <w:szCs w:val="20"/>
    </w:rPr>
  </w:style>
  <w:style w:type="character" w:styleId="Hyperlink">
    <w:name w:val="Hyperlink"/>
    <w:uiPriority w:val="99"/>
    <w:rsid w:val="0099049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958155">
      <w:bodyDiv w:val="1"/>
      <w:marLeft w:val="0"/>
      <w:marRight w:val="0"/>
      <w:marTop w:val="0"/>
      <w:marBottom w:val="0"/>
      <w:divBdr>
        <w:top w:val="none" w:sz="0" w:space="0" w:color="auto"/>
        <w:left w:val="none" w:sz="0" w:space="0" w:color="auto"/>
        <w:bottom w:val="none" w:sz="0" w:space="0" w:color="auto"/>
        <w:right w:val="none" w:sz="0" w:space="0" w:color="auto"/>
      </w:divBdr>
    </w:div>
    <w:div w:id="66922713">
      <w:bodyDiv w:val="1"/>
      <w:marLeft w:val="0"/>
      <w:marRight w:val="0"/>
      <w:marTop w:val="0"/>
      <w:marBottom w:val="0"/>
      <w:divBdr>
        <w:top w:val="none" w:sz="0" w:space="0" w:color="auto"/>
        <w:left w:val="none" w:sz="0" w:space="0" w:color="auto"/>
        <w:bottom w:val="none" w:sz="0" w:space="0" w:color="auto"/>
        <w:right w:val="none" w:sz="0" w:space="0" w:color="auto"/>
      </w:divBdr>
    </w:div>
    <w:div w:id="228226167">
      <w:bodyDiv w:val="1"/>
      <w:marLeft w:val="0"/>
      <w:marRight w:val="0"/>
      <w:marTop w:val="0"/>
      <w:marBottom w:val="0"/>
      <w:divBdr>
        <w:top w:val="none" w:sz="0" w:space="0" w:color="auto"/>
        <w:left w:val="none" w:sz="0" w:space="0" w:color="auto"/>
        <w:bottom w:val="none" w:sz="0" w:space="0" w:color="auto"/>
        <w:right w:val="none" w:sz="0" w:space="0" w:color="auto"/>
      </w:divBdr>
    </w:div>
    <w:div w:id="354161917">
      <w:bodyDiv w:val="1"/>
      <w:marLeft w:val="0"/>
      <w:marRight w:val="0"/>
      <w:marTop w:val="0"/>
      <w:marBottom w:val="0"/>
      <w:divBdr>
        <w:top w:val="none" w:sz="0" w:space="0" w:color="auto"/>
        <w:left w:val="none" w:sz="0" w:space="0" w:color="auto"/>
        <w:bottom w:val="none" w:sz="0" w:space="0" w:color="auto"/>
        <w:right w:val="none" w:sz="0" w:space="0" w:color="auto"/>
      </w:divBdr>
    </w:div>
    <w:div w:id="492523718">
      <w:bodyDiv w:val="1"/>
      <w:marLeft w:val="0"/>
      <w:marRight w:val="0"/>
      <w:marTop w:val="0"/>
      <w:marBottom w:val="0"/>
      <w:divBdr>
        <w:top w:val="none" w:sz="0" w:space="0" w:color="auto"/>
        <w:left w:val="none" w:sz="0" w:space="0" w:color="auto"/>
        <w:bottom w:val="none" w:sz="0" w:space="0" w:color="auto"/>
        <w:right w:val="none" w:sz="0" w:space="0" w:color="auto"/>
      </w:divBdr>
    </w:div>
    <w:div w:id="538975295">
      <w:bodyDiv w:val="1"/>
      <w:marLeft w:val="0"/>
      <w:marRight w:val="0"/>
      <w:marTop w:val="0"/>
      <w:marBottom w:val="0"/>
      <w:divBdr>
        <w:top w:val="none" w:sz="0" w:space="0" w:color="auto"/>
        <w:left w:val="none" w:sz="0" w:space="0" w:color="auto"/>
        <w:bottom w:val="none" w:sz="0" w:space="0" w:color="auto"/>
        <w:right w:val="none" w:sz="0" w:space="0" w:color="auto"/>
      </w:divBdr>
    </w:div>
    <w:div w:id="552695046">
      <w:bodyDiv w:val="1"/>
      <w:marLeft w:val="0"/>
      <w:marRight w:val="0"/>
      <w:marTop w:val="0"/>
      <w:marBottom w:val="0"/>
      <w:divBdr>
        <w:top w:val="none" w:sz="0" w:space="0" w:color="auto"/>
        <w:left w:val="none" w:sz="0" w:space="0" w:color="auto"/>
        <w:bottom w:val="none" w:sz="0" w:space="0" w:color="auto"/>
        <w:right w:val="none" w:sz="0" w:space="0" w:color="auto"/>
      </w:divBdr>
    </w:div>
    <w:div w:id="629166920">
      <w:bodyDiv w:val="1"/>
      <w:marLeft w:val="0"/>
      <w:marRight w:val="0"/>
      <w:marTop w:val="0"/>
      <w:marBottom w:val="0"/>
      <w:divBdr>
        <w:top w:val="none" w:sz="0" w:space="0" w:color="auto"/>
        <w:left w:val="none" w:sz="0" w:space="0" w:color="auto"/>
        <w:bottom w:val="none" w:sz="0" w:space="0" w:color="auto"/>
        <w:right w:val="none" w:sz="0" w:space="0" w:color="auto"/>
      </w:divBdr>
    </w:div>
    <w:div w:id="684408439">
      <w:bodyDiv w:val="1"/>
      <w:marLeft w:val="0"/>
      <w:marRight w:val="0"/>
      <w:marTop w:val="0"/>
      <w:marBottom w:val="0"/>
      <w:divBdr>
        <w:top w:val="none" w:sz="0" w:space="0" w:color="auto"/>
        <w:left w:val="none" w:sz="0" w:space="0" w:color="auto"/>
        <w:bottom w:val="none" w:sz="0" w:space="0" w:color="auto"/>
        <w:right w:val="none" w:sz="0" w:space="0" w:color="auto"/>
      </w:divBdr>
    </w:div>
    <w:div w:id="753432590">
      <w:bodyDiv w:val="1"/>
      <w:marLeft w:val="0"/>
      <w:marRight w:val="0"/>
      <w:marTop w:val="0"/>
      <w:marBottom w:val="0"/>
      <w:divBdr>
        <w:top w:val="none" w:sz="0" w:space="0" w:color="auto"/>
        <w:left w:val="none" w:sz="0" w:space="0" w:color="auto"/>
        <w:bottom w:val="none" w:sz="0" w:space="0" w:color="auto"/>
        <w:right w:val="none" w:sz="0" w:space="0" w:color="auto"/>
      </w:divBdr>
    </w:div>
    <w:div w:id="758411940">
      <w:bodyDiv w:val="1"/>
      <w:marLeft w:val="0"/>
      <w:marRight w:val="0"/>
      <w:marTop w:val="0"/>
      <w:marBottom w:val="0"/>
      <w:divBdr>
        <w:top w:val="none" w:sz="0" w:space="0" w:color="auto"/>
        <w:left w:val="none" w:sz="0" w:space="0" w:color="auto"/>
        <w:bottom w:val="none" w:sz="0" w:space="0" w:color="auto"/>
        <w:right w:val="none" w:sz="0" w:space="0" w:color="auto"/>
      </w:divBdr>
    </w:div>
    <w:div w:id="794105713">
      <w:bodyDiv w:val="1"/>
      <w:marLeft w:val="0"/>
      <w:marRight w:val="0"/>
      <w:marTop w:val="0"/>
      <w:marBottom w:val="0"/>
      <w:divBdr>
        <w:top w:val="none" w:sz="0" w:space="0" w:color="auto"/>
        <w:left w:val="none" w:sz="0" w:space="0" w:color="auto"/>
        <w:bottom w:val="none" w:sz="0" w:space="0" w:color="auto"/>
        <w:right w:val="none" w:sz="0" w:space="0" w:color="auto"/>
      </w:divBdr>
    </w:div>
    <w:div w:id="825247669">
      <w:bodyDiv w:val="1"/>
      <w:marLeft w:val="0"/>
      <w:marRight w:val="0"/>
      <w:marTop w:val="0"/>
      <w:marBottom w:val="0"/>
      <w:divBdr>
        <w:top w:val="none" w:sz="0" w:space="0" w:color="auto"/>
        <w:left w:val="none" w:sz="0" w:space="0" w:color="auto"/>
        <w:bottom w:val="none" w:sz="0" w:space="0" w:color="auto"/>
        <w:right w:val="none" w:sz="0" w:space="0" w:color="auto"/>
      </w:divBdr>
    </w:div>
    <w:div w:id="845100381">
      <w:bodyDiv w:val="1"/>
      <w:marLeft w:val="0"/>
      <w:marRight w:val="0"/>
      <w:marTop w:val="0"/>
      <w:marBottom w:val="0"/>
      <w:divBdr>
        <w:top w:val="none" w:sz="0" w:space="0" w:color="auto"/>
        <w:left w:val="none" w:sz="0" w:space="0" w:color="auto"/>
        <w:bottom w:val="none" w:sz="0" w:space="0" w:color="auto"/>
        <w:right w:val="none" w:sz="0" w:space="0" w:color="auto"/>
      </w:divBdr>
    </w:div>
    <w:div w:id="879825477">
      <w:bodyDiv w:val="1"/>
      <w:marLeft w:val="0"/>
      <w:marRight w:val="0"/>
      <w:marTop w:val="0"/>
      <w:marBottom w:val="0"/>
      <w:divBdr>
        <w:top w:val="none" w:sz="0" w:space="0" w:color="auto"/>
        <w:left w:val="none" w:sz="0" w:space="0" w:color="auto"/>
        <w:bottom w:val="none" w:sz="0" w:space="0" w:color="auto"/>
        <w:right w:val="none" w:sz="0" w:space="0" w:color="auto"/>
      </w:divBdr>
    </w:div>
    <w:div w:id="1048458239">
      <w:bodyDiv w:val="1"/>
      <w:marLeft w:val="0"/>
      <w:marRight w:val="0"/>
      <w:marTop w:val="0"/>
      <w:marBottom w:val="0"/>
      <w:divBdr>
        <w:top w:val="none" w:sz="0" w:space="0" w:color="auto"/>
        <w:left w:val="none" w:sz="0" w:space="0" w:color="auto"/>
        <w:bottom w:val="none" w:sz="0" w:space="0" w:color="auto"/>
        <w:right w:val="none" w:sz="0" w:space="0" w:color="auto"/>
      </w:divBdr>
    </w:div>
    <w:div w:id="1094473983">
      <w:bodyDiv w:val="1"/>
      <w:marLeft w:val="0"/>
      <w:marRight w:val="0"/>
      <w:marTop w:val="0"/>
      <w:marBottom w:val="0"/>
      <w:divBdr>
        <w:top w:val="none" w:sz="0" w:space="0" w:color="auto"/>
        <w:left w:val="none" w:sz="0" w:space="0" w:color="auto"/>
        <w:bottom w:val="none" w:sz="0" w:space="0" w:color="auto"/>
        <w:right w:val="none" w:sz="0" w:space="0" w:color="auto"/>
      </w:divBdr>
    </w:div>
    <w:div w:id="1109160407">
      <w:bodyDiv w:val="1"/>
      <w:marLeft w:val="0"/>
      <w:marRight w:val="0"/>
      <w:marTop w:val="0"/>
      <w:marBottom w:val="0"/>
      <w:divBdr>
        <w:top w:val="none" w:sz="0" w:space="0" w:color="auto"/>
        <w:left w:val="none" w:sz="0" w:space="0" w:color="auto"/>
        <w:bottom w:val="none" w:sz="0" w:space="0" w:color="auto"/>
        <w:right w:val="none" w:sz="0" w:space="0" w:color="auto"/>
      </w:divBdr>
    </w:div>
    <w:div w:id="1218708097">
      <w:bodyDiv w:val="1"/>
      <w:marLeft w:val="0"/>
      <w:marRight w:val="0"/>
      <w:marTop w:val="0"/>
      <w:marBottom w:val="0"/>
      <w:divBdr>
        <w:top w:val="none" w:sz="0" w:space="0" w:color="auto"/>
        <w:left w:val="none" w:sz="0" w:space="0" w:color="auto"/>
        <w:bottom w:val="none" w:sz="0" w:space="0" w:color="auto"/>
        <w:right w:val="none" w:sz="0" w:space="0" w:color="auto"/>
      </w:divBdr>
    </w:div>
    <w:div w:id="1294217320">
      <w:bodyDiv w:val="1"/>
      <w:marLeft w:val="0"/>
      <w:marRight w:val="0"/>
      <w:marTop w:val="0"/>
      <w:marBottom w:val="0"/>
      <w:divBdr>
        <w:top w:val="none" w:sz="0" w:space="0" w:color="auto"/>
        <w:left w:val="none" w:sz="0" w:space="0" w:color="auto"/>
        <w:bottom w:val="none" w:sz="0" w:space="0" w:color="auto"/>
        <w:right w:val="none" w:sz="0" w:space="0" w:color="auto"/>
      </w:divBdr>
    </w:div>
    <w:div w:id="1344890938">
      <w:bodyDiv w:val="1"/>
      <w:marLeft w:val="0"/>
      <w:marRight w:val="0"/>
      <w:marTop w:val="0"/>
      <w:marBottom w:val="0"/>
      <w:divBdr>
        <w:top w:val="none" w:sz="0" w:space="0" w:color="auto"/>
        <w:left w:val="none" w:sz="0" w:space="0" w:color="auto"/>
        <w:bottom w:val="none" w:sz="0" w:space="0" w:color="auto"/>
        <w:right w:val="none" w:sz="0" w:space="0" w:color="auto"/>
      </w:divBdr>
    </w:div>
    <w:div w:id="1390112625">
      <w:bodyDiv w:val="1"/>
      <w:marLeft w:val="0"/>
      <w:marRight w:val="0"/>
      <w:marTop w:val="0"/>
      <w:marBottom w:val="0"/>
      <w:divBdr>
        <w:top w:val="none" w:sz="0" w:space="0" w:color="auto"/>
        <w:left w:val="none" w:sz="0" w:space="0" w:color="auto"/>
        <w:bottom w:val="none" w:sz="0" w:space="0" w:color="auto"/>
        <w:right w:val="none" w:sz="0" w:space="0" w:color="auto"/>
      </w:divBdr>
    </w:div>
    <w:div w:id="1439565431">
      <w:bodyDiv w:val="1"/>
      <w:marLeft w:val="0"/>
      <w:marRight w:val="0"/>
      <w:marTop w:val="0"/>
      <w:marBottom w:val="0"/>
      <w:divBdr>
        <w:top w:val="none" w:sz="0" w:space="0" w:color="auto"/>
        <w:left w:val="none" w:sz="0" w:space="0" w:color="auto"/>
        <w:bottom w:val="none" w:sz="0" w:space="0" w:color="auto"/>
        <w:right w:val="none" w:sz="0" w:space="0" w:color="auto"/>
      </w:divBdr>
    </w:div>
    <w:div w:id="1467435209">
      <w:bodyDiv w:val="1"/>
      <w:marLeft w:val="0"/>
      <w:marRight w:val="0"/>
      <w:marTop w:val="0"/>
      <w:marBottom w:val="0"/>
      <w:divBdr>
        <w:top w:val="none" w:sz="0" w:space="0" w:color="auto"/>
        <w:left w:val="none" w:sz="0" w:space="0" w:color="auto"/>
        <w:bottom w:val="none" w:sz="0" w:space="0" w:color="auto"/>
        <w:right w:val="none" w:sz="0" w:space="0" w:color="auto"/>
      </w:divBdr>
      <w:divsChild>
        <w:div w:id="507184603">
          <w:marLeft w:val="0"/>
          <w:marRight w:val="0"/>
          <w:marTop w:val="15"/>
          <w:marBottom w:val="0"/>
          <w:divBdr>
            <w:top w:val="single" w:sz="48" w:space="0" w:color="auto"/>
            <w:left w:val="single" w:sz="48" w:space="0" w:color="auto"/>
            <w:bottom w:val="single" w:sz="48" w:space="0" w:color="auto"/>
            <w:right w:val="single" w:sz="48" w:space="0" w:color="auto"/>
          </w:divBdr>
          <w:divsChild>
            <w:div w:id="1749615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595518">
      <w:bodyDiv w:val="1"/>
      <w:marLeft w:val="0"/>
      <w:marRight w:val="0"/>
      <w:marTop w:val="0"/>
      <w:marBottom w:val="0"/>
      <w:divBdr>
        <w:top w:val="none" w:sz="0" w:space="0" w:color="auto"/>
        <w:left w:val="none" w:sz="0" w:space="0" w:color="auto"/>
        <w:bottom w:val="none" w:sz="0" w:space="0" w:color="auto"/>
        <w:right w:val="none" w:sz="0" w:space="0" w:color="auto"/>
      </w:divBdr>
    </w:div>
    <w:div w:id="1562867710">
      <w:bodyDiv w:val="1"/>
      <w:marLeft w:val="0"/>
      <w:marRight w:val="0"/>
      <w:marTop w:val="0"/>
      <w:marBottom w:val="0"/>
      <w:divBdr>
        <w:top w:val="none" w:sz="0" w:space="0" w:color="auto"/>
        <w:left w:val="none" w:sz="0" w:space="0" w:color="auto"/>
        <w:bottom w:val="none" w:sz="0" w:space="0" w:color="auto"/>
        <w:right w:val="none" w:sz="0" w:space="0" w:color="auto"/>
      </w:divBdr>
    </w:div>
    <w:div w:id="1576745651">
      <w:bodyDiv w:val="1"/>
      <w:marLeft w:val="0"/>
      <w:marRight w:val="0"/>
      <w:marTop w:val="0"/>
      <w:marBottom w:val="0"/>
      <w:divBdr>
        <w:top w:val="none" w:sz="0" w:space="0" w:color="auto"/>
        <w:left w:val="none" w:sz="0" w:space="0" w:color="auto"/>
        <w:bottom w:val="none" w:sz="0" w:space="0" w:color="auto"/>
        <w:right w:val="none" w:sz="0" w:space="0" w:color="auto"/>
      </w:divBdr>
    </w:div>
    <w:div w:id="1719549955">
      <w:bodyDiv w:val="1"/>
      <w:marLeft w:val="0"/>
      <w:marRight w:val="0"/>
      <w:marTop w:val="0"/>
      <w:marBottom w:val="0"/>
      <w:divBdr>
        <w:top w:val="none" w:sz="0" w:space="0" w:color="auto"/>
        <w:left w:val="none" w:sz="0" w:space="0" w:color="auto"/>
        <w:bottom w:val="none" w:sz="0" w:space="0" w:color="auto"/>
        <w:right w:val="none" w:sz="0" w:space="0" w:color="auto"/>
      </w:divBdr>
    </w:div>
    <w:div w:id="2023773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thuong-mai/nghi-dinh-154-2018-nd-cp-dieu-kien-dau-tu-kinh-doanh-trong-linh-vuc-quan-ly-cua-bo-khoa-hoc-399619.asp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5A4960-F2E6-49F0-8DBC-D3FA687227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18</Pages>
  <Words>3249</Words>
  <Characters>18525</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VMi</Company>
  <LinksUpToDate>false</LinksUpToDate>
  <CharactersWithSpaces>21731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Manh Hung</dc:creator>
  <cp:keywords/>
  <dc:description/>
  <cp:lastModifiedBy>Admin</cp:lastModifiedBy>
  <cp:revision>13</cp:revision>
  <cp:lastPrinted>2024-12-03T02:20:00Z</cp:lastPrinted>
  <dcterms:created xsi:type="dcterms:W3CDTF">2025-04-03T02:40:00Z</dcterms:created>
  <dcterms:modified xsi:type="dcterms:W3CDTF">2025-04-04T09:32:00Z</dcterms:modified>
</cp:coreProperties>
</file>